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CF9E" w14:textId="2C1BBD20" w:rsidR="008C34C9" w:rsidRPr="00DB497F" w:rsidRDefault="00984199" w:rsidP="00EF2820">
      <w:pPr>
        <w:overflowPunct w:val="0"/>
        <w:autoSpaceDE w:val="0"/>
        <w:autoSpaceDN w:val="0"/>
        <w:adjustRightInd w:val="0"/>
        <w:spacing w:after="0" w:line="240" w:lineRule="auto"/>
        <w:jc w:val="both"/>
        <w:textAlignment w:val="baseline"/>
        <w:rPr>
          <w:rFonts w:eastAsia="Times New Roman" w:cs="Arial"/>
        </w:rPr>
      </w:pPr>
      <w:r w:rsidRPr="00CD2D94">
        <w:rPr>
          <w:noProof/>
          <w:lang w:eastAsia="en-GB"/>
        </w:rPr>
        <mc:AlternateContent>
          <mc:Choice Requires="wps">
            <w:drawing>
              <wp:anchor distT="0" distB="0" distL="114300" distR="114300" simplePos="0" relativeHeight="251661312" behindDoc="1" locked="0" layoutInCell="1" allowOverlap="1" wp14:anchorId="1674E17C" wp14:editId="171902B4">
                <wp:simplePos x="0" y="0"/>
                <wp:positionH relativeFrom="column">
                  <wp:posOffset>-958755</wp:posOffset>
                </wp:positionH>
                <wp:positionV relativeFrom="paragraph">
                  <wp:posOffset>-1023582</wp:posOffset>
                </wp:positionV>
                <wp:extent cx="4094328" cy="15982950"/>
                <wp:effectExtent l="0" t="0" r="1905"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4328" cy="15982950"/>
                        </a:xfrm>
                        <a:prstGeom prst="rect">
                          <a:avLst/>
                        </a:prstGeom>
                        <a:solidFill>
                          <a:srgbClr val="D50058"/>
                        </a:solidFill>
                        <a:ln>
                          <a:noFill/>
                        </a:ln>
                        <a:effectLst/>
                        <a:extLst/>
                      </wps:spPr>
                      <wps:txbx>
                        <w:txbxContent>
                          <w:p w14:paraId="03F688EF" w14:textId="77777777" w:rsidR="005D4CFE" w:rsidRDefault="005D4CFE" w:rsidP="008C34C9">
                            <w:pPr>
                              <w:pStyle w:val="NoSpacing"/>
                              <w:spacing w:line="360" w:lineRule="auto"/>
                              <w:rPr>
                                <w:b/>
                                <w:noProof/>
                                <w:color w:val="FFFFFF"/>
                                <w:sz w:val="32"/>
                                <w:szCs w:val="32"/>
                                <w:lang w:eastAsia="en-GB"/>
                              </w:rPr>
                            </w:pPr>
                          </w:p>
                          <w:p w14:paraId="23EFE063" w14:textId="77777777" w:rsidR="005D4CFE" w:rsidRDefault="005D4CFE" w:rsidP="008C34C9">
                            <w:pPr>
                              <w:pStyle w:val="NoSpacing"/>
                              <w:spacing w:line="360" w:lineRule="auto"/>
                              <w:rPr>
                                <w:b/>
                                <w:noProof/>
                                <w:color w:val="FFFFFF"/>
                                <w:sz w:val="32"/>
                                <w:szCs w:val="32"/>
                                <w:lang w:eastAsia="en-GB"/>
                              </w:rPr>
                            </w:pPr>
                          </w:p>
                          <w:p w14:paraId="37C0C574" w14:textId="77777777" w:rsidR="005D4CFE" w:rsidRDefault="005D4CFE"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5D4CFE" w:rsidRDefault="005D4CFE" w:rsidP="008C34C9">
                            <w:pPr>
                              <w:pStyle w:val="NoSpacing"/>
                              <w:spacing w:line="360" w:lineRule="auto"/>
                              <w:rPr>
                                <w:b/>
                                <w:color w:val="FFFFFF"/>
                                <w:sz w:val="32"/>
                                <w:szCs w:val="32"/>
                              </w:rPr>
                            </w:pPr>
                          </w:p>
                          <w:p w14:paraId="021AE91F" w14:textId="77777777" w:rsidR="005D4CFE" w:rsidRPr="00BB1A30" w:rsidRDefault="005D4CFE" w:rsidP="008C34C9">
                            <w:pPr>
                              <w:pStyle w:val="NoSpacing"/>
                              <w:spacing w:line="360" w:lineRule="auto"/>
                              <w:rPr>
                                <w:color w:val="FFFFFF"/>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674E17C" id="Rectangle 9" o:spid="_x0000_s1026" style="position:absolute;left:0;text-align:left;margin-left:-75.5pt;margin-top:-80.6pt;width:322.4pt;height:1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" fillcolor="#d50058" stroked="f">
                <v:textbox inset="28.8pt,14.4pt,14.4pt,14.4pt">
                  <w:txbxContent>
                    <w:p w14:paraId="03F688EF" w14:textId="77777777" w:rsidR="005D4CFE" w:rsidRDefault="005D4CFE" w:rsidP="008C34C9">
                      <w:pPr>
                        <w:pStyle w:val="NoSpacing"/>
                        <w:spacing w:line="360" w:lineRule="auto"/>
                        <w:rPr>
                          <w:b/>
                          <w:noProof/>
                          <w:color w:val="FFFFFF"/>
                          <w:sz w:val="32"/>
                          <w:szCs w:val="32"/>
                          <w:lang w:eastAsia="en-GB"/>
                        </w:rPr>
                      </w:pPr>
                    </w:p>
                    <w:p w14:paraId="23EFE063" w14:textId="77777777" w:rsidR="005D4CFE" w:rsidRDefault="005D4CFE" w:rsidP="008C34C9">
                      <w:pPr>
                        <w:pStyle w:val="NoSpacing"/>
                        <w:spacing w:line="360" w:lineRule="auto"/>
                        <w:rPr>
                          <w:b/>
                          <w:noProof/>
                          <w:color w:val="FFFFFF"/>
                          <w:sz w:val="32"/>
                          <w:szCs w:val="32"/>
                          <w:lang w:eastAsia="en-GB"/>
                        </w:rPr>
                      </w:pPr>
                    </w:p>
                    <w:p w14:paraId="37C0C574" w14:textId="77777777" w:rsidR="005D4CFE" w:rsidRDefault="005D4CFE"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5D4CFE" w:rsidRDefault="005D4CFE" w:rsidP="008C34C9">
                      <w:pPr>
                        <w:pStyle w:val="NoSpacing"/>
                        <w:spacing w:line="360" w:lineRule="auto"/>
                        <w:rPr>
                          <w:b/>
                          <w:color w:val="FFFFFF"/>
                          <w:sz w:val="32"/>
                          <w:szCs w:val="32"/>
                        </w:rPr>
                      </w:pPr>
                    </w:p>
                    <w:p w14:paraId="021AE91F" w14:textId="77777777" w:rsidR="005D4CFE" w:rsidRPr="00BB1A30" w:rsidRDefault="005D4CFE" w:rsidP="008C34C9">
                      <w:pPr>
                        <w:pStyle w:val="NoSpacing"/>
                        <w:spacing w:line="360" w:lineRule="auto"/>
                        <w:rPr>
                          <w:color w:val="FFFFFF"/>
                        </w:rPr>
                      </w:pPr>
                    </w:p>
                  </w:txbxContent>
                </v:textbox>
              </v:rect>
            </w:pict>
          </mc:Fallback>
        </mc:AlternateContent>
      </w:r>
    </w:p>
    <w:p w14:paraId="5434D968" w14:textId="77777777" w:rsidR="008C34C9" w:rsidRPr="00DB497F" w:rsidRDefault="008C34C9" w:rsidP="00EF2820">
      <w:pPr>
        <w:spacing w:after="0" w:line="240" w:lineRule="auto"/>
        <w:jc w:val="both"/>
        <w:rPr>
          <w:rFonts w:eastAsia="Times New Roman" w:cs="Arial"/>
        </w:rPr>
      </w:pPr>
    </w:p>
    <w:p w14:paraId="0A85521C" w14:textId="527D4DBA" w:rsidR="008C34C9" w:rsidRPr="00DB497F" w:rsidRDefault="008C34C9" w:rsidP="00EF2820">
      <w:pPr>
        <w:spacing w:after="0" w:line="240" w:lineRule="auto"/>
        <w:jc w:val="both"/>
        <w:rPr>
          <w:rFonts w:eastAsia="Times New Roman" w:cs="Arial"/>
        </w:rPr>
      </w:pPr>
    </w:p>
    <w:p w14:paraId="37ABC228" w14:textId="77777777" w:rsidR="008C34C9" w:rsidRPr="00DB497F" w:rsidRDefault="008C34C9" w:rsidP="00EF2820">
      <w:pPr>
        <w:tabs>
          <w:tab w:val="left" w:pos="1095"/>
        </w:tabs>
        <w:spacing w:after="0" w:line="240" w:lineRule="auto"/>
        <w:jc w:val="both"/>
        <w:rPr>
          <w:rFonts w:eastAsia="Times New Roman" w:cs="Arial"/>
        </w:rPr>
      </w:pPr>
      <w:r>
        <w:rPr>
          <w:rFonts w:eastAsia="Times New Roman" w:cs="Arial"/>
        </w:rPr>
        <w:tab/>
      </w:r>
      <w:r>
        <w:rPr>
          <w:rFonts w:eastAsia="Times New Roman" w:cs="Arial"/>
        </w:rPr>
        <w:tab/>
      </w:r>
    </w:p>
    <w:p w14:paraId="53444508" w14:textId="77777777" w:rsidR="008C34C9" w:rsidRPr="00DB497F" w:rsidRDefault="008C34C9" w:rsidP="00EF2820">
      <w:pPr>
        <w:spacing w:after="0" w:line="240" w:lineRule="auto"/>
        <w:jc w:val="both"/>
        <w:rPr>
          <w:rFonts w:eastAsia="Times New Roman" w:cs="Arial"/>
        </w:rPr>
      </w:pPr>
    </w:p>
    <w:p w14:paraId="7D192F33" w14:textId="682718BB" w:rsidR="008C34C9" w:rsidRPr="00DB497F" w:rsidRDefault="00984199" w:rsidP="00EF2820">
      <w:pPr>
        <w:tabs>
          <w:tab w:val="left" w:pos="4290"/>
        </w:tabs>
        <w:spacing w:after="0" w:line="240" w:lineRule="auto"/>
        <w:jc w:val="both"/>
        <w:rPr>
          <w:rFonts w:eastAsia="Times New Roman" w:cs="Arial"/>
        </w:rPr>
      </w:pPr>
      <w:r>
        <w:rPr>
          <w:rFonts w:eastAsia="Times New Roman" w:cs="Arial"/>
        </w:rPr>
        <w:tab/>
      </w:r>
    </w:p>
    <w:p w14:paraId="4A34BBED" w14:textId="77777777" w:rsidR="008C34C9" w:rsidRDefault="008C34C9" w:rsidP="00EF2820">
      <w:pPr>
        <w:spacing w:after="0" w:line="240" w:lineRule="auto"/>
        <w:jc w:val="both"/>
        <w:rPr>
          <w:b/>
          <w:noProof/>
          <w:color w:val="FFFFFF"/>
          <w:sz w:val="32"/>
          <w:szCs w:val="32"/>
          <w:lang w:eastAsia="en-GB"/>
        </w:rPr>
      </w:pPr>
    </w:p>
    <w:p w14:paraId="641A4B70" w14:textId="7C0445EC" w:rsidR="008C34C9" w:rsidRDefault="00C62932" w:rsidP="00EF2820">
      <w:pPr>
        <w:spacing w:after="0" w:line="240" w:lineRule="auto"/>
        <w:jc w:val="both"/>
        <w:rPr>
          <w:b/>
          <w:noProof/>
          <w:color w:val="FFFFFF"/>
          <w:sz w:val="32"/>
          <w:szCs w:val="32"/>
          <w:lang w:eastAsia="en-GB"/>
        </w:rPr>
      </w:pPr>
      <w:r w:rsidRPr="00DB497F">
        <w:rPr>
          <w:rFonts w:eastAsia="Times New Roman" w:cs="Arial"/>
          <w:noProof/>
          <w:lang w:eastAsia="en-GB"/>
        </w:rPr>
        <mc:AlternateContent>
          <mc:Choice Requires="wps">
            <w:drawing>
              <wp:anchor distT="0" distB="0" distL="114300" distR="114300" simplePos="0" relativeHeight="251659264" behindDoc="0" locked="0" layoutInCell="0" allowOverlap="1" wp14:anchorId="64496046" wp14:editId="79186E8C">
                <wp:simplePos x="0" y="0"/>
                <wp:positionH relativeFrom="page">
                  <wp:posOffset>-28575</wp:posOffset>
                </wp:positionH>
                <wp:positionV relativeFrom="page">
                  <wp:posOffset>2466974</wp:posOffset>
                </wp:positionV>
                <wp:extent cx="7658100" cy="2543175"/>
                <wp:effectExtent l="0" t="0" r="19050"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543175"/>
                        </a:xfrm>
                        <a:prstGeom prst="rect">
                          <a:avLst/>
                        </a:prstGeom>
                        <a:solidFill>
                          <a:srgbClr val="6C8FB8"/>
                        </a:solidFill>
                        <a:ln w="12700">
                          <a:solidFill>
                            <a:srgbClr val="FFFFFF"/>
                          </a:solidFill>
                          <a:miter lim="800000"/>
                          <a:headEnd/>
                          <a:tailEnd/>
                        </a:ln>
                      </wps:spPr>
                      <wps:txbx>
                        <w:txbxContent>
                          <w:p w14:paraId="6064050E" w14:textId="4989A0BE" w:rsidR="005D4CFE" w:rsidRDefault="005D4CFE"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6C970BB6" w14:textId="4C7CAC59" w:rsidR="005D4CFE" w:rsidRDefault="005D4CFE" w:rsidP="00F4751D">
                            <w:pPr>
                              <w:pStyle w:val="NoSpacing"/>
                              <w:spacing w:after="240"/>
                              <w:jc w:val="center"/>
                              <w:rPr>
                                <w:rFonts w:ascii="Southampton" w:hAnsi="Southampton"/>
                                <w:b/>
                                <w:color w:val="FFFFFF"/>
                                <w:sz w:val="52"/>
                                <w:szCs w:val="56"/>
                              </w:rPr>
                            </w:pPr>
                            <w:r w:rsidRPr="00675B43">
                              <w:rPr>
                                <w:rFonts w:ascii="Southampton" w:hAnsi="Southampton"/>
                                <w:b/>
                                <w:color w:val="FFFFFF"/>
                                <w:sz w:val="52"/>
                                <w:szCs w:val="56"/>
                              </w:rPr>
                              <w:t>I</w:t>
                            </w:r>
                            <w:r>
                              <w:rPr>
                                <w:rFonts w:ascii="Southampton" w:hAnsi="Southampton"/>
                                <w:b/>
                                <w:color w:val="FFFFFF"/>
                                <w:sz w:val="52"/>
                                <w:szCs w:val="56"/>
                              </w:rPr>
                              <w:t>nclusion Services</w:t>
                            </w:r>
                          </w:p>
                          <w:p w14:paraId="789D6D4A" w14:textId="3AC1C5CF" w:rsidR="005D4CFE" w:rsidRPr="0072130C" w:rsidRDefault="0061524D" w:rsidP="00F4751D">
                            <w:pPr>
                              <w:pStyle w:val="NoSpacing"/>
                              <w:spacing w:after="240"/>
                              <w:jc w:val="center"/>
                              <w:rPr>
                                <w:rFonts w:ascii="Southampton" w:hAnsi="Southampton"/>
                                <w:b/>
                                <w:color w:val="FFFFFF" w:themeColor="background1"/>
                                <w:sz w:val="56"/>
                                <w:szCs w:val="56"/>
                              </w:rPr>
                            </w:pPr>
                            <w:sdt>
                              <w:sdtPr>
                                <w:rPr>
                                  <w:rFonts w:ascii="Southampton" w:hAnsi="Southampton"/>
                                  <w:b/>
                                  <w:color w:val="FFFFFF" w:themeColor="background1"/>
                                  <w:sz w:val="56"/>
                                  <w:szCs w:val="56"/>
                                </w:rPr>
                                <w:alias w:val="Title"/>
                                <w:tag w:val=""/>
                                <w:id w:val="1680000363"/>
                                <w:placeholder>
                                  <w:docPart w:val="BB4841CA8DB146B7995E5E01429483EB"/>
                                </w:placeholder>
                                <w:dataBinding w:prefixMappings="xmlns:ns0='http://purl.org/dc/elements/1.1/' xmlns:ns1='http://schemas.openxmlformats.org/package/2006/metadata/core-properties' " w:xpath="/ns1:coreProperties[1]/ns0:title[1]" w:storeItemID="{6C3C8BC8-F283-45AE-878A-BAB7291924A1}"/>
                                <w:text/>
                              </w:sdtPr>
                              <w:sdtEndPr/>
                              <w:sdtContent>
                                <w:r w:rsidR="005D4CFE">
                                  <w:rPr>
                                    <w:rFonts w:ascii="Southampton" w:hAnsi="Southampton"/>
                                    <w:b/>
                                    <w:color w:val="FFFFFF" w:themeColor="background1"/>
                                    <w:sz w:val="56"/>
                                    <w:szCs w:val="56"/>
                                  </w:rPr>
                                  <w:t>Children Missing Education (CME) Policy 2021\22</w:t>
                                </w:r>
                              </w:sdtContent>
                            </w:sdt>
                          </w:p>
                          <w:p w14:paraId="5CFE551F" w14:textId="77777777" w:rsidR="005D4CFE" w:rsidRDefault="005D4CFE" w:rsidP="008C34C9"/>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496046" id="Rectangle 54" o:spid="_x0000_s1027" style="position:absolute;left:0;text-align:left;margin-left:-2.25pt;margin-top:194.25pt;width:603pt;height:20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" o:allowincell="f" fillcolor="#6c8fb8" strokecolor="white" strokeweight="1pt">
                <v:textbox inset="14.4pt,,14.4pt">
                  <w:txbxContent>
                    <w:p w14:paraId="6064050E" w14:textId="4989A0BE" w:rsidR="005D4CFE" w:rsidRDefault="005D4CFE"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6C970BB6" w14:textId="4C7CAC59" w:rsidR="005D4CFE" w:rsidRDefault="005D4CFE" w:rsidP="00F4751D">
                      <w:pPr>
                        <w:pStyle w:val="NoSpacing"/>
                        <w:spacing w:after="240"/>
                        <w:jc w:val="center"/>
                        <w:rPr>
                          <w:rFonts w:ascii="Southampton" w:hAnsi="Southampton"/>
                          <w:b/>
                          <w:color w:val="FFFFFF"/>
                          <w:sz w:val="52"/>
                          <w:szCs w:val="56"/>
                        </w:rPr>
                      </w:pPr>
                      <w:r w:rsidRPr="00675B43">
                        <w:rPr>
                          <w:rFonts w:ascii="Southampton" w:hAnsi="Southampton"/>
                          <w:b/>
                          <w:color w:val="FFFFFF"/>
                          <w:sz w:val="52"/>
                          <w:szCs w:val="56"/>
                        </w:rPr>
                        <w:t>I</w:t>
                      </w:r>
                      <w:r>
                        <w:rPr>
                          <w:rFonts w:ascii="Southampton" w:hAnsi="Southampton"/>
                          <w:b/>
                          <w:color w:val="FFFFFF"/>
                          <w:sz w:val="52"/>
                          <w:szCs w:val="56"/>
                        </w:rPr>
                        <w:t>nclusion Services</w:t>
                      </w:r>
                    </w:p>
                    <w:p w14:paraId="789D6D4A" w14:textId="3AC1C5CF" w:rsidR="005D4CFE" w:rsidRPr="0072130C" w:rsidRDefault="001F29CA" w:rsidP="00F4751D">
                      <w:pPr>
                        <w:pStyle w:val="NoSpacing"/>
                        <w:spacing w:after="240"/>
                        <w:jc w:val="center"/>
                        <w:rPr>
                          <w:rFonts w:ascii="Southampton" w:hAnsi="Southampton"/>
                          <w:b/>
                          <w:color w:val="FFFFFF" w:themeColor="background1"/>
                          <w:sz w:val="56"/>
                          <w:szCs w:val="56"/>
                        </w:rPr>
                      </w:pPr>
                      <w:sdt>
                        <w:sdtPr>
                          <w:rPr>
                            <w:rFonts w:ascii="Southampton" w:hAnsi="Southampton"/>
                            <w:b/>
                            <w:color w:val="FFFFFF" w:themeColor="background1"/>
                            <w:sz w:val="56"/>
                            <w:szCs w:val="56"/>
                          </w:rPr>
                          <w:alias w:val="Title"/>
                          <w:tag w:val=""/>
                          <w:id w:val="1680000363"/>
                          <w:placeholder>
                            <w:docPart w:val="BB4841CA8DB146B7995E5E01429483EB"/>
                          </w:placeholder>
                          <w:dataBinding w:prefixMappings="xmlns:ns0='http://purl.org/dc/elements/1.1/' xmlns:ns1='http://schemas.openxmlformats.org/package/2006/metadata/core-properties' " w:xpath="/ns1:coreProperties[1]/ns0:title[1]" w:storeItemID="{6C3C8BC8-F283-45AE-878A-BAB7291924A1}"/>
                          <w:text/>
                        </w:sdtPr>
                        <w:sdtEndPr/>
                        <w:sdtContent>
                          <w:r w:rsidR="005D4CFE">
                            <w:rPr>
                              <w:rFonts w:ascii="Southampton" w:hAnsi="Southampton"/>
                              <w:b/>
                              <w:color w:val="FFFFFF" w:themeColor="background1"/>
                              <w:sz w:val="56"/>
                              <w:szCs w:val="56"/>
                            </w:rPr>
                            <w:t>Children Missing Education (CME) Policy 2021\22</w:t>
                          </w:r>
                        </w:sdtContent>
                      </w:sdt>
                    </w:p>
                    <w:p w14:paraId="5CFE551F" w14:textId="77777777" w:rsidR="005D4CFE" w:rsidRDefault="005D4CFE" w:rsidP="008C34C9"/>
                  </w:txbxContent>
                </v:textbox>
                <w10:wrap anchorx="page" anchory="page"/>
              </v:rect>
            </w:pict>
          </mc:Fallback>
        </mc:AlternateContent>
      </w:r>
    </w:p>
    <w:p w14:paraId="5FCCE772" w14:textId="5D64B86E" w:rsidR="008C34C9" w:rsidRDefault="008C34C9" w:rsidP="00EF2820">
      <w:pPr>
        <w:spacing w:after="0" w:line="240" w:lineRule="auto"/>
        <w:jc w:val="both"/>
        <w:rPr>
          <w:b/>
          <w:noProof/>
          <w:color w:val="FFFFFF"/>
          <w:sz w:val="32"/>
          <w:szCs w:val="32"/>
          <w:lang w:eastAsia="en-GB"/>
        </w:rPr>
      </w:pPr>
    </w:p>
    <w:p w14:paraId="52D7DF7F" w14:textId="77777777" w:rsidR="008C34C9" w:rsidRDefault="008C34C9" w:rsidP="00EF2820">
      <w:pPr>
        <w:spacing w:after="0" w:line="240" w:lineRule="auto"/>
        <w:jc w:val="both"/>
        <w:rPr>
          <w:b/>
          <w:noProof/>
          <w:color w:val="FFFFFF"/>
          <w:sz w:val="32"/>
          <w:szCs w:val="32"/>
          <w:lang w:eastAsia="en-GB"/>
        </w:rPr>
      </w:pPr>
    </w:p>
    <w:p w14:paraId="3EA5F83C" w14:textId="77777777" w:rsidR="008C34C9" w:rsidRDefault="008C34C9" w:rsidP="00EF2820">
      <w:pPr>
        <w:spacing w:after="0" w:line="240" w:lineRule="auto"/>
        <w:jc w:val="both"/>
        <w:rPr>
          <w:b/>
          <w:noProof/>
          <w:color w:val="FFFFFF"/>
          <w:sz w:val="32"/>
          <w:szCs w:val="32"/>
          <w:lang w:eastAsia="en-GB"/>
        </w:rPr>
      </w:pPr>
    </w:p>
    <w:p w14:paraId="0030DB42" w14:textId="77777777" w:rsidR="008C34C9" w:rsidRDefault="008C34C9" w:rsidP="00EF2820">
      <w:pPr>
        <w:spacing w:after="0" w:line="240" w:lineRule="auto"/>
        <w:jc w:val="both"/>
        <w:rPr>
          <w:rFonts w:eastAsia="Times New Roman" w:cs="Arial"/>
          <w:noProof/>
          <w:lang w:eastAsia="en-GB"/>
        </w:rPr>
      </w:pPr>
    </w:p>
    <w:p w14:paraId="6D583510" w14:textId="77777777" w:rsidR="008C34C9" w:rsidRDefault="008C34C9" w:rsidP="00EF2820">
      <w:pPr>
        <w:spacing w:after="0" w:line="240" w:lineRule="auto"/>
        <w:jc w:val="both"/>
        <w:rPr>
          <w:rFonts w:eastAsia="Times New Roman" w:cs="Arial"/>
          <w:noProof/>
          <w:lang w:eastAsia="en-GB"/>
        </w:rPr>
      </w:pPr>
    </w:p>
    <w:p w14:paraId="6BF88898" w14:textId="77777777" w:rsidR="008C34C9" w:rsidRDefault="008C34C9" w:rsidP="00EF2820">
      <w:pPr>
        <w:spacing w:after="0" w:line="240" w:lineRule="auto"/>
        <w:jc w:val="both"/>
        <w:rPr>
          <w:rFonts w:eastAsia="Times New Roman" w:cs="Arial"/>
          <w:noProof/>
          <w:lang w:eastAsia="en-GB"/>
        </w:rPr>
      </w:pPr>
    </w:p>
    <w:p w14:paraId="389D1918" w14:textId="77777777" w:rsidR="008C34C9" w:rsidRDefault="008C34C9" w:rsidP="00EF2820">
      <w:pPr>
        <w:spacing w:after="0" w:line="240" w:lineRule="auto"/>
        <w:jc w:val="both"/>
        <w:rPr>
          <w:rFonts w:eastAsia="Times New Roman" w:cs="Arial"/>
          <w:noProof/>
          <w:lang w:eastAsia="en-GB"/>
        </w:rPr>
      </w:pPr>
    </w:p>
    <w:p w14:paraId="7DD87A84" w14:textId="77777777" w:rsidR="008C34C9" w:rsidRDefault="008C34C9" w:rsidP="00EF2820">
      <w:pPr>
        <w:spacing w:after="0" w:line="240" w:lineRule="auto"/>
        <w:jc w:val="both"/>
        <w:rPr>
          <w:rFonts w:eastAsia="Times New Roman" w:cs="Arial"/>
          <w:noProof/>
          <w:lang w:eastAsia="en-GB"/>
        </w:rPr>
      </w:pPr>
    </w:p>
    <w:p w14:paraId="74E1211F" w14:textId="77777777" w:rsidR="008C34C9" w:rsidRDefault="008C34C9" w:rsidP="00EF2820">
      <w:pPr>
        <w:spacing w:after="0" w:line="240" w:lineRule="auto"/>
        <w:jc w:val="both"/>
        <w:rPr>
          <w:rFonts w:eastAsia="Times New Roman" w:cs="Arial"/>
          <w:noProof/>
          <w:lang w:eastAsia="en-GB"/>
        </w:rPr>
      </w:pPr>
    </w:p>
    <w:p w14:paraId="7BC0962C" w14:textId="77777777" w:rsidR="008C34C9" w:rsidRDefault="008C34C9" w:rsidP="00EF2820">
      <w:pPr>
        <w:spacing w:after="0" w:line="240" w:lineRule="auto"/>
        <w:jc w:val="both"/>
        <w:rPr>
          <w:rFonts w:eastAsia="Times New Roman" w:cs="Arial"/>
          <w:noProof/>
          <w:lang w:eastAsia="en-GB"/>
        </w:rPr>
      </w:pPr>
    </w:p>
    <w:p w14:paraId="264E1630" w14:textId="150A4F8A" w:rsidR="008C34C9" w:rsidRDefault="008C34C9" w:rsidP="00EF2820">
      <w:pPr>
        <w:spacing w:after="0" w:line="240" w:lineRule="auto"/>
        <w:jc w:val="both"/>
        <w:rPr>
          <w:rFonts w:eastAsia="Times New Roman" w:cs="Arial"/>
          <w:noProof/>
          <w:lang w:eastAsia="en-GB"/>
        </w:rPr>
      </w:pPr>
    </w:p>
    <w:p w14:paraId="1CB60130" w14:textId="6D53EE01" w:rsidR="008C34C9" w:rsidRPr="00DB497F" w:rsidRDefault="008C34C9" w:rsidP="00EF2820">
      <w:pPr>
        <w:spacing w:after="0" w:line="240" w:lineRule="auto"/>
        <w:jc w:val="both"/>
        <w:rPr>
          <w:rFonts w:eastAsia="Times New Roman" w:cs="Arial"/>
        </w:rPr>
      </w:pPr>
    </w:p>
    <w:p w14:paraId="0D58486F" w14:textId="7C309AB9" w:rsidR="008C34C9" w:rsidRPr="00DB497F" w:rsidRDefault="008C34C9" w:rsidP="00EF2820">
      <w:pPr>
        <w:spacing w:after="0" w:line="240" w:lineRule="auto"/>
        <w:jc w:val="both"/>
        <w:rPr>
          <w:rFonts w:eastAsia="Times New Roman" w:cs="Arial"/>
        </w:rPr>
      </w:pPr>
    </w:p>
    <w:p w14:paraId="773296CF" w14:textId="2E916127" w:rsidR="008C34C9" w:rsidRPr="00DB497F" w:rsidRDefault="008C34C9" w:rsidP="00EF2820">
      <w:pPr>
        <w:spacing w:after="0" w:line="240" w:lineRule="auto"/>
        <w:jc w:val="both"/>
        <w:rPr>
          <w:rFonts w:cs="Arial"/>
          <w:b/>
        </w:rPr>
      </w:pPr>
    </w:p>
    <w:p w14:paraId="6AD075D6" w14:textId="2DC4BB99" w:rsidR="008C34C9" w:rsidRDefault="008C34C9" w:rsidP="00EF2820">
      <w:pPr>
        <w:autoSpaceDE w:val="0"/>
        <w:autoSpaceDN w:val="0"/>
        <w:adjustRightInd w:val="0"/>
        <w:spacing w:after="0" w:line="240" w:lineRule="auto"/>
        <w:jc w:val="both"/>
        <w:rPr>
          <w:rFonts w:cs="Arial"/>
          <w:b/>
          <w:sz w:val="32"/>
          <w:szCs w:val="24"/>
        </w:rPr>
      </w:pPr>
    </w:p>
    <w:p w14:paraId="468679AE" w14:textId="6830516B" w:rsidR="005F4456" w:rsidRDefault="005F4456" w:rsidP="00EF2820">
      <w:pPr>
        <w:autoSpaceDE w:val="0"/>
        <w:autoSpaceDN w:val="0"/>
        <w:adjustRightInd w:val="0"/>
        <w:spacing w:after="0" w:line="240" w:lineRule="auto"/>
        <w:jc w:val="both"/>
        <w:rPr>
          <w:rFonts w:cs="Arial"/>
          <w:b/>
          <w:sz w:val="32"/>
          <w:szCs w:val="24"/>
        </w:rPr>
      </w:pPr>
    </w:p>
    <w:sdt>
      <w:sdtPr>
        <w:rPr>
          <w:rFonts w:cs="Arial"/>
          <w:b/>
          <w:sz w:val="32"/>
          <w:szCs w:val="24"/>
        </w:rPr>
        <w:id w:val="-47153324"/>
        <w:picture/>
      </w:sdtPr>
      <w:sdtEndPr/>
      <w:sdtContent>
        <w:p w14:paraId="7F0EC753" w14:textId="09BBCE68" w:rsidR="005F4456" w:rsidRDefault="00DC5DD6" w:rsidP="00DB696A">
          <w:pPr>
            <w:autoSpaceDE w:val="0"/>
            <w:autoSpaceDN w:val="0"/>
            <w:adjustRightInd w:val="0"/>
            <w:spacing w:after="0" w:line="240" w:lineRule="auto"/>
            <w:jc w:val="center"/>
            <w:rPr>
              <w:rFonts w:cs="Arial"/>
              <w:b/>
              <w:sz w:val="32"/>
              <w:szCs w:val="24"/>
            </w:rPr>
          </w:pPr>
          <w:r>
            <w:rPr>
              <w:rFonts w:cs="Arial"/>
              <w:b/>
              <w:noProof/>
              <w:sz w:val="32"/>
              <w:szCs w:val="24"/>
              <w:lang w:eastAsia="en-GB"/>
            </w:rPr>
            <w:drawing>
              <wp:inline distT="0" distB="0" distL="0" distR="0" wp14:anchorId="2D442544" wp14:editId="18DD0AF1">
                <wp:extent cx="2782767" cy="2079632"/>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tretch>
                          <a:fillRect/>
                        </a:stretch>
                      </pic:blipFill>
                      <pic:spPr bwMode="auto">
                        <a:xfrm>
                          <a:off x="0" y="0"/>
                          <a:ext cx="2782767" cy="2079632"/>
                        </a:xfrm>
                        <a:prstGeom prst="rect">
                          <a:avLst/>
                        </a:prstGeom>
                        <a:noFill/>
                        <a:ln>
                          <a:noFill/>
                        </a:ln>
                      </pic:spPr>
                    </pic:pic>
                  </a:graphicData>
                </a:graphic>
              </wp:inline>
            </w:drawing>
          </w:r>
        </w:p>
      </w:sdtContent>
    </w:sdt>
    <w:p w14:paraId="7501C41E" w14:textId="63722D6F" w:rsidR="005F4456" w:rsidRDefault="005F4456" w:rsidP="00EF2820">
      <w:pPr>
        <w:autoSpaceDE w:val="0"/>
        <w:autoSpaceDN w:val="0"/>
        <w:adjustRightInd w:val="0"/>
        <w:spacing w:after="0" w:line="240" w:lineRule="auto"/>
        <w:jc w:val="both"/>
        <w:rPr>
          <w:rFonts w:cs="Arial"/>
          <w:b/>
          <w:sz w:val="32"/>
          <w:szCs w:val="24"/>
        </w:rPr>
      </w:pPr>
    </w:p>
    <w:p w14:paraId="5FCDB499" w14:textId="32CCD2ED" w:rsidR="005F4456" w:rsidRDefault="005F4456" w:rsidP="00EF2820">
      <w:pPr>
        <w:autoSpaceDE w:val="0"/>
        <w:autoSpaceDN w:val="0"/>
        <w:adjustRightInd w:val="0"/>
        <w:spacing w:after="0" w:line="240" w:lineRule="auto"/>
        <w:jc w:val="both"/>
        <w:rPr>
          <w:rFonts w:cs="Arial"/>
          <w:b/>
          <w:sz w:val="32"/>
          <w:szCs w:val="24"/>
        </w:rPr>
      </w:pPr>
    </w:p>
    <w:p w14:paraId="71963B9A" w14:textId="6D13EC5A" w:rsidR="005F4456" w:rsidRDefault="00DB696A" w:rsidP="00EF2820">
      <w:pPr>
        <w:autoSpaceDE w:val="0"/>
        <w:autoSpaceDN w:val="0"/>
        <w:adjustRightInd w:val="0"/>
        <w:spacing w:after="0" w:line="240" w:lineRule="auto"/>
        <w:jc w:val="both"/>
        <w:rPr>
          <w:rFonts w:cs="Arial"/>
          <w:b/>
          <w:sz w:val="32"/>
          <w:szCs w:val="24"/>
        </w:rPr>
      </w:pPr>
      <w:r w:rsidRPr="00DB497F">
        <w:rPr>
          <w:rFonts w:eastAsia="Times New Roman" w:cs="Arial"/>
          <w:noProof/>
          <w:lang w:eastAsia="en-GB"/>
        </w:rPr>
        <w:drawing>
          <wp:anchor distT="0" distB="0" distL="114300" distR="114300" simplePos="0" relativeHeight="251660288" behindDoc="1" locked="0" layoutInCell="1" allowOverlap="1" wp14:anchorId="4D555176" wp14:editId="109ABEE0">
            <wp:simplePos x="0" y="0"/>
            <wp:positionH relativeFrom="margin">
              <wp:align>right</wp:align>
            </wp:positionH>
            <wp:positionV relativeFrom="paragraph">
              <wp:posOffset>65282</wp:posOffset>
            </wp:positionV>
            <wp:extent cx="1548442" cy="1410879"/>
            <wp:effectExtent l="0" t="0" r="0" b="0"/>
            <wp:wrapNone/>
            <wp:docPr id="5" name="Picture 5" descr="C:\Users\soscfsa9\AppData\Local\Microsoft\Windows\Temporary Internet Files\Content.Outlook\I8W8WILS\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cfsa9\AppData\Local\Microsoft\Windows\Temporary Internet Files\Content.Outlook\I8W8WILS\sccbluesquare-A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8442" cy="14108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129B6" w14:textId="76FD4383" w:rsidR="00DB696A" w:rsidRDefault="00DB696A">
      <w:pPr>
        <w:rPr>
          <w:rFonts w:cs="Arial"/>
          <w:b/>
          <w:sz w:val="32"/>
          <w:szCs w:val="24"/>
        </w:rPr>
      </w:pPr>
      <w:r>
        <w:rPr>
          <w:rFonts w:cs="Arial"/>
          <w:b/>
          <w:sz w:val="32"/>
          <w:szCs w:val="24"/>
        </w:rPr>
        <w:br w:type="page"/>
      </w:r>
    </w:p>
    <w:p w14:paraId="2B7983F9" w14:textId="5E6D2947" w:rsidR="005F4456" w:rsidRPr="00DB696A" w:rsidRDefault="005F4456" w:rsidP="00EF2820">
      <w:pPr>
        <w:autoSpaceDE w:val="0"/>
        <w:autoSpaceDN w:val="0"/>
        <w:adjustRightInd w:val="0"/>
        <w:spacing w:after="0" w:line="240" w:lineRule="auto"/>
        <w:jc w:val="both"/>
        <w:rPr>
          <w:rFonts w:cs="Arial"/>
          <w:b/>
          <w:sz w:val="8"/>
          <w:szCs w:val="8"/>
        </w:rPr>
      </w:pPr>
    </w:p>
    <w:p w14:paraId="7628103F" w14:textId="1B994BC1" w:rsidR="008C34C9" w:rsidRDefault="008C34C9" w:rsidP="00DB696A">
      <w:pPr>
        <w:autoSpaceDE w:val="0"/>
        <w:autoSpaceDN w:val="0"/>
        <w:adjustRightInd w:val="0"/>
        <w:spacing w:after="0" w:line="240" w:lineRule="auto"/>
        <w:ind w:left="142"/>
        <w:jc w:val="center"/>
        <w:rPr>
          <w:rFonts w:ascii="Southampton" w:hAnsi="Southampton" w:cs="Arial"/>
          <w:b/>
          <w:color w:val="002F6D"/>
          <w:sz w:val="32"/>
          <w:szCs w:val="24"/>
        </w:rPr>
      </w:pPr>
      <w:r w:rsidRPr="0067215D">
        <w:rPr>
          <w:rFonts w:ascii="Southampton" w:hAnsi="Southampton" w:cs="Arial"/>
          <w:b/>
          <w:color w:val="002F6D"/>
          <w:sz w:val="32"/>
          <w:szCs w:val="24"/>
        </w:rPr>
        <w:t>Southampton City Council</w:t>
      </w:r>
    </w:p>
    <w:p w14:paraId="2E64B1CF" w14:textId="4446498A" w:rsidR="0067215D" w:rsidRPr="0067215D" w:rsidRDefault="00565980" w:rsidP="00DB696A">
      <w:pPr>
        <w:autoSpaceDE w:val="0"/>
        <w:autoSpaceDN w:val="0"/>
        <w:adjustRightInd w:val="0"/>
        <w:spacing w:after="0" w:line="240" w:lineRule="auto"/>
        <w:ind w:left="142"/>
        <w:jc w:val="center"/>
        <w:rPr>
          <w:rFonts w:ascii="Southampton" w:hAnsi="Southampton" w:cs="Arial"/>
          <w:b/>
          <w:color w:val="002F6D"/>
          <w:sz w:val="32"/>
          <w:szCs w:val="24"/>
        </w:rPr>
      </w:pPr>
      <w:r>
        <w:rPr>
          <w:rFonts w:ascii="Southampton" w:hAnsi="Southampton" w:cs="Arial"/>
          <w:b/>
          <w:color w:val="002F6D"/>
          <w:sz w:val="32"/>
          <w:szCs w:val="24"/>
        </w:rPr>
        <w:t>Inclusion Services</w:t>
      </w:r>
    </w:p>
    <w:sdt>
      <w:sdtPr>
        <w:rPr>
          <w:rFonts w:ascii="Southampton" w:hAnsi="Southampton" w:cs="Arial"/>
          <w:b/>
          <w:color w:val="002E6D"/>
          <w:sz w:val="32"/>
          <w:szCs w:val="24"/>
        </w:rPr>
        <w:alias w:val="Title"/>
        <w:tag w:val=""/>
        <w:id w:val="-966504163"/>
        <w:placeholder>
          <w:docPart w:val="D0F1DBA67B0C4D15B1EF907B26BBA4D8"/>
        </w:placeholder>
        <w:dataBinding w:prefixMappings="xmlns:ns0='http://purl.org/dc/elements/1.1/' xmlns:ns1='http://schemas.openxmlformats.org/package/2006/metadata/core-properties' " w:xpath="/ns1:coreProperties[1]/ns0:title[1]" w:storeItemID="{6C3C8BC8-F283-45AE-878A-BAB7291924A1}"/>
        <w:text/>
      </w:sdtPr>
      <w:sdtEndPr/>
      <w:sdtContent>
        <w:p w14:paraId="69C190BA" w14:textId="07B7BDA4" w:rsidR="008C34C9" w:rsidRPr="00B26153" w:rsidRDefault="00481529" w:rsidP="00DB696A">
          <w:pPr>
            <w:autoSpaceDE w:val="0"/>
            <w:autoSpaceDN w:val="0"/>
            <w:adjustRightInd w:val="0"/>
            <w:spacing w:after="0" w:line="240" w:lineRule="auto"/>
            <w:jc w:val="center"/>
            <w:rPr>
              <w:rFonts w:ascii="Southampton" w:hAnsi="Southampton" w:cs="Arial"/>
              <w:b/>
              <w:color w:val="002E6D"/>
              <w:sz w:val="32"/>
              <w:szCs w:val="24"/>
            </w:rPr>
          </w:pPr>
          <w:r>
            <w:rPr>
              <w:rFonts w:ascii="Southampton" w:hAnsi="Southampton" w:cs="Arial"/>
              <w:b/>
              <w:color w:val="002E6D"/>
              <w:sz w:val="32"/>
              <w:szCs w:val="24"/>
            </w:rPr>
            <w:t>Children Missing Education (CME) Policy 2021\22</w:t>
          </w:r>
        </w:p>
      </w:sdtContent>
    </w:sdt>
    <w:bookmarkStart w:id="0" w:name="_Hlk49690464" w:displacedByCustomXml="next"/>
    <w:sdt>
      <w:sdtPr>
        <w:rPr>
          <w:rFonts w:ascii="Arial" w:eastAsiaTheme="minorHAnsi" w:hAnsi="Arial" w:cstheme="minorBidi"/>
          <w:color w:val="auto"/>
          <w:sz w:val="22"/>
          <w:szCs w:val="22"/>
          <w:lang w:val="en-GB"/>
        </w:rPr>
        <w:id w:val="1730188915"/>
        <w:docPartObj>
          <w:docPartGallery w:val="Table of Contents"/>
          <w:docPartUnique/>
        </w:docPartObj>
      </w:sdtPr>
      <w:sdtEndPr>
        <w:rPr>
          <w:b/>
          <w:bCs/>
          <w:noProof/>
        </w:rPr>
      </w:sdtEndPr>
      <w:sdtContent>
        <w:p w14:paraId="71ED13EC" w14:textId="3D6A56CB" w:rsidR="00774338" w:rsidRDefault="00774338" w:rsidP="00EF2820">
          <w:pPr>
            <w:pStyle w:val="TOCHeading"/>
            <w:spacing w:before="0" w:line="240" w:lineRule="auto"/>
            <w:jc w:val="both"/>
            <w:rPr>
              <w:rFonts w:ascii="Southampton" w:hAnsi="Southampton" w:cs="Arial"/>
              <w:b/>
              <w:color w:val="auto"/>
              <w:sz w:val="28"/>
            </w:rPr>
          </w:pPr>
          <w:r w:rsidRPr="00984199">
            <w:rPr>
              <w:rFonts w:ascii="Southampton" w:hAnsi="Southampton" w:cs="Arial"/>
              <w:b/>
              <w:color w:val="auto"/>
              <w:sz w:val="28"/>
            </w:rPr>
            <w:t>Contents</w:t>
          </w:r>
        </w:p>
        <w:p w14:paraId="1D81604E" w14:textId="77777777" w:rsidR="00FC553F" w:rsidRPr="00FC553F" w:rsidRDefault="00FC553F" w:rsidP="00FC553F">
          <w:pPr>
            <w:rPr>
              <w:lang w:val="en-US"/>
            </w:rPr>
          </w:pPr>
        </w:p>
        <w:p w14:paraId="7DE844FB" w14:textId="493508BC" w:rsidR="004F5A75" w:rsidRDefault="00774338">
          <w:pPr>
            <w:pStyle w:val="TOC3"/>
            <w:tabs>
              <w:tab w:val="right" w:leader="dot" w:pos="9736"/>
            </w:tabs>
            <w:rPr>
              <w:rFonts w:asciiTheme="minorHAnsi" w:eastAsiaTheme="minorEastAsia" w:hAnsiTheme="minorHAnsi"/>
              <w:noProof/>
              <w:lang w:eastAsia="en-GB"/>
            </w:rPr>
          </w:pPr>
          <w:r w:rsidRPr="0067215D">
            <w:rPr>
              <w:rFonts w:cs="Arial"/>
            </w:rPr>
            <w:fldChar w:fldCharType="begin"/>
          </w:r>
          <w:r w:rsidRPr="0067215D">
            <w:rPr>
              <w:rFonts w:cs="Arial"/>
            </w:rPr>
            <w:instrText xml:space="preserve"> TOC \o "1-3" \h \z \u </w:instrText>
          </w:r>
          <w:r w:rsidRPr="0067215D">
            <w:rPr>
              <w:rFonts w:cs="Arial"/>
            </w:rPr>
            <w:fldChar w:fldCharType="separate"/>
          </w:r>
          <w:hyperlink w:anchor="_Toc49691030" w:history="1">
            <w:r w:rsidR="00FC67C2" w:rsidRPr="00E964D5">
              <w:rPr>
                <w:rStyle w:val="Hyperlink"/>
                <w:noProof/>
              </w:rPr>
              <w:t>PURPOSE</w:t>
            </w:r>
            <w:r w:rsidR="004F5A75">
              <w:rPr>
                <w:noProof/>
                <w:webHidden/>
              </w:rPr>
              <w:tab/>
            </w:r>
            <w:r w:rsidR="004F5A75">
              <w:rPr>
                <w:noProof/>
                <w:webHidden/>
              </w:rPr>
              <w:fldChar w:fldCharType="begin"/>
            </w:r>
            <w:r w:rsidR="004F5A75">
              <w:rPr>
                <w:noProof/>
                <w:webHidden/>
              </w:rPr>
              <w:instrText xml:space="preserve"> PAGEREF _Toc49691030 \h </w:instrText>
            </w:r>
            <w:r w:rsidR="004F5A75">
              <w:rPr>
                <w:noProof/>
                <w:webHidden/>
              </w:rPr>
            </w:r>
            <w:r w:rsidR="004F5A75">
              <w:rPr>
                <w:noProof/>
                <w:webHidden/>
              </w:rPr>
              <w:fldChar w:fldCharType="separate"/>
            </w:r>
            <w:r w:rsidR="00BB716D">
              <w:rPr>
                <w:noProof/>
                <w:webHidden/>
              </w:rPr>
              <w:t>3</w:t>
            </w:r>
            <w:r w:rsidR="004F5A75">
              <w:rPr>
                <w:noProof/>
                <w:webHidden/>
              </w:rPr>
              <w:fldChar w:fldCharType="end"/>
            </w:r>
          </w:hyperlink>
        </w:p>
        <w:p w14:paraId="52AB4C97" w14:textId="1E8F04F9" w:rsidR="004F5A75" w:rsidRDefault="0061524D">
          <w:pPr>
            <w:pStyle w:val="TOC3"/>
            <w:tabs>
              <w:tab w:val="right" w:leader="dot" w:pos="9736"/>
            </w:tabs>
            <w:rPr>
              <w:rFonts w:asciiTheme="minorHAnsi" w:eastAsiaTheme="minorEastAsia" w:hAnsiTheme="minorHAnsi"/>
              <w:noProof/>
              <w:lang w:eastAsia="en-GB"/>
            </w:rPr>
          </w:pPr>
          <w:hyperlink w:anchor="_Toc49691031" w:history="1">
            <w:r w:rsidR="00FC67C2" w:rsidRPr="00E964D5">
              <w:rPr>
                <w:rStyle w:val="Hyperlink"/>
                <w:noProof/>
              </w:rPr>
              <w:t>SCOPE</w:t>
            </w:r>
            <w:r w:rsidR="004F5A75">
              <w:rPr>
                <w:noProof/>
                <w:webHidden/>
              </w:rPr>
              <w:tab/>
            </w:r>
            <w:r w:rsidR="004F5A75">
              <w:rPr>
                <w:noProof/>
                <w:webHidden/>
              </w:rPr>
              <w:fldChar w:fldCharType="begin"/>
            </w:r>
            <w:r w:rsidR="004F5A75">
              <w:rPr>
                <w:noProof/>
                <w:webHidden/>
              </w:rPr>
              <w:instrText xml:space="preserve"> PAGEREF _Toc49691031 \h </w:instrText>
            </w:r>
            <w:r w:rsidR="004F5A75">
              <w:rPr>
                <w:noProof/>
                <w:webHidden/>
              </w:rPr>
            </w:r>
            <w:r w:rsidR="004F5A75">
              <w:rPr>
                <w:noProof/>
                <w:webHidden/>
              </w:rPr>
              <w:fldChar w:fldCharType="separate"/>
            </w:r>
            <w:r w:rsidR="00BB716D">
              <w:rPr>
                <w:noProof/>
                <w:webHidden/>
              </w:rPr>
              <w:t>3</w:t>
            </w:r>
            <w:r w:rsidR="004F5A75">
              <w:rPr>
                <w:noProof/>
                <w:webHidden/>
              </w:rPr>
              <w:fldChar w:fldCharType="end"/>
            </w:r>
          </w:hyperlink>
        </w:p>
        <w:p w14:paraId="10A61CFE" w14:textId="0007ABB2" w:rsidR="004F5A75" w:rsidRDefault="0061524D">
          <w:pPr>
            <w:pStyle w:val="TOC3"/>
            <w:tabs>
              <w:tab w:val="right" w:leader="dot" w:pos="9736"/>
            </w:tabs>
            <w:rPr>
              <w:rFonts w:asciiTheme="minorHAnsi" w:eastAsiaTheme="minorEastAsia" w:hAnsiTheme="minorHAnsi"/>
              <w:noProof/>
              <w:lang w:eastAsia="en-GB"/>
            </w:rPr>
          </w:pPr>
          <w:hyperlink w:anchor="_Toc49691032" w:history="1">
            <w:r w:rsidR="00FC67C2" w:rsidRPr="00E964D5">
              <w:rPr>
                <w:rStyle w:val="Hyperlink"/>
                <w:noProof/>
              </w:rPr>
              <w:t>LEGISLATIVE CONTEXT AND OTHER RELATED DOCUMENTS</w:t>
            </w:r>
            <w:r w:rsidR="004F5A75">
              <w:rPr>
                <w:noProof/>
                <w:webHidden/>
              </w:rPr>
              <w:tab/>
            </w:r>
            <w:r w:rsidR="004F5A75">
              <w:rPr>
                <w:noProof/>
                <w:webHidden/>
              </w:rPr>
              <w:fldChar w:fldCharType="begin"/>
            </w:r>
            <w:r w:rsidR="004F5A75">
              <w:rPr>
                <w:noProof/>
                <w:webHidden/>
              </w:rPr>
              <w:instrText xml:space="preserve"> PAGEREF _Toc49691032 \h </w:instrText>
            </w:r>
            <w:r w:rsidR="004F5A75">
              <w:rPr>
                <w:noProof/>
                <w:webHidden/>
              </w:rPr>
            </w:r>
            <w:r w:rsidR="004F5A75">
              <w:rPr>
                <w:noProof/>
                <w:webHidden/>
              </w:rPr>
              <w:fldChar w:fldCharType="separate"/>
            </w:r>
            <w:r w:rsidR="00BB716D">
              <w:rPr>
                <w:noProof/>
                <w:webHidden/>
              </w:rPr>
              <w:t>3</w:t>
            </w:r>
            <w:r w:rsidR="004F5A75">
              <w:rPr>
                <w:noProof/>
                <w:webHidden/>
              </w:rPr>
              <w:fldChar w:fldCharType="end"/>
            </w:r>
          </w:hyperlink>
        </w:p>
        <w:p w14:paraId="4FB2F179" w14:textId="7605F3D5" w:rsidR="004F5A75" w:rsidRDefault="0061524D">
          <w:pPr>
            <w:pStyle w:val="TOC3"/>
            <w:tabs>
              <w:tab w:val="right" w:leader="dot" w:pos="9736"/>
            </w:tabs>
            <w:rPr>
              <w:rFonts w:asciiTheme="minorHAnsi" w:eastAsiaTheme="minorEastAsia" w:hAnsiTheme="minorHAnsi"/>
              <w:noProof/>
              <w:lang w:eastAsia="en-GB"/>
            </w:rPr>
          </w:pPr>
          <w:hyperlink w:anchor="_Toc49691033" w:history="1">
            <w:r w:rsidR="004F5A75">
              <w:rPr>
                <w:rStyle w:val="Hyperlink"/>
                <w:noProof/>
              </w:rPr>
              <w:t xml:space="preserve">      E</w:t>
            </w:r>
            <w:r w:rsidR="004F5A75" w:rsidRPr="00E964D5">
              <w:rPr>
                <w:rStyle w:val="Hyperlink"/>
                <w:noProof/>
              </w:rPr>
              <w:t>ducation Act 1996</w:t>
            </w:r>
            <w:r w:rsidR="004F5A75">
              <w:rPr>
                <w:noProof/>
                <w:webHidden/>
              </w:rPr>
              <w:tab/>
            </w:r>
            <w:r w:rsidR="004F5A75">
              <w:rPr>
                <w:noProof/>
                <w:webHidden/>
              </w:rPr>
              <w:fldChar w:fldCharType="begin"/>
            </w:r>
            <w:r w:rsidR="004F5A75">
              <w:rPr>
                <w:noProof/>
                <w:webHidden/>
              </w:rPr>
              <w:instrText xml:space="preserve"> PAGEREF _Toc49691033 \h </w:instrText>
            </w:r>
            <w:r w:rsidR="004F5A75">
              <w:rPr>
                <w:noProof/>
                <w:webHidden/>
              </w:rPr>
            </w:r>
            <w:r w:rsidR="004F5A75">
              <w:rPr>
                <w:noProof/>
                <w:webHidden/>
              </w:rPr>
              <w:fldChar w:fldCharType="separate"/>
            </w:r>
            <w:r w:rsidR="00BB716D">
              <w:rPr>
                <w:noProof/>
                <w:webHidden/>
              </w:rPr>
              <w:t>3</w:t>
            </w:r>
            <w:r w:rsidR="004F5A75">
              <w:rPr>
                <w:noProof/>
                <w:webHidden/>
              </w:rPr>
              <w:fldChar w:fldCharType="end"/>
            </w:r>
          </w:hyperlink>
        </w:p>
        <w:p w14:paraId="1EE68773" w14:textId="4E18D296" w:rsidR="004F5A75" w:rsidRDefault="0061524D">
          <w:pPr>
            <w:pStyle w:val="TOC3"/>
            <w:tabs>
              <w:tab w:val="right" w:leader="dot" w:pos="9736"/>
            </w:tabs>
            <w:rPr>
              <w:rFonts w:asciiTheme="minorHAnsi" w:eastAsiaTheme="minorEastAsia" w:hAnsiTheme="minorHAnsi"/>
              <w:noProof/>
              <w:lang w:eastAsia="en-GB"/>
            </w:rPr>
          </w:pPr>
          <w:hyperlink w:anchor="_Toc49691034" w:history="1">
            <w:r w:rsidR="004F5A75">
              <w:rPr>
                <w:rStyle w:val="Hyperlink"/>
                <w:noProof/>
              </w:rPr>
              <w:t xml:space="preserve">      C</w:t>
            </w:r>
            <w:r w:rsidR="004F5A75" w:rsidRPr="00E964D5">
              <w:rPr>
                <w:rStyle w:val="Hyperlink"/>
                <w:noProof/>
              </w:rPr>
              <w:t>hildren Missing Education, Statutory Guidance for Local Authorities 2016</w:t>
            </w:r>
            <w:r w:rsidR="004F5A75">
              <w:rPr>
                <w:noProof/>
                <w:webHidden/>
              </w:rPr>
              <w:tab/>
            </w:r>
            <w:r w:rsidR="004F5A75">
              <w:rPr>
                <w:noProof/>
                <w:webHidden/>
              </w:rPr>
              <w:fldChar w:fldCharType="begin"/>
            </w:r>
            <w:r w:rsidR="004F5A75">
              <w:rPr>
                <w:noProof/>
                <w:webHidden/>
              </w:rPr>
              <w:instrText xml:space="preserve"> PAGEREF _Toc49691034 \h </w:instrText>
            </w:r>
            <w:r w:rsidR="004F5A75">
              <w:rPr>
                <w:noProof/>
                <w:webHidden/>
              </w:rPr>
            </w:r>
            <w:r w:rsidR="004F5A75">
              <w:rPr>
                <w:noProof/>
                <w:webHidden/>
              </w:rPr>
              <w:fldChar w:fldCharType="separate"/>
            </w:r>
            <w:r w:rsidR="00BB716D">
              <w:rPr>
                <w:noProof/>
                <w:webHidden/>
              </w:rPr>
              <w:t>4</w:t>
            </w:r>
            <w:r w:rsidR="004F5A75">
              <w:rPr>
                <w:noProof/>
                <w:webHidden/>
              </w:rPr>
              <w:fldChar w:fldCharType="end"/>
            </w:r>
          </w:hyperlink>
        </w:p>
        <w:p w14:paraId="0CE70E1D" w14:textId="7C0E9BB9" w:rsidR="004F5A75" w:rsidRDefault="0061524D">
          <w:pPr>
            <w:pStyle w:val="TOC3"/>
            <w:tabs>
              <w:tab w:val="right" w:leader="dot" w:pos="9736"/>
            </w:tabs>
            <w:rPr>
              <w:rFonts w:asciiTheme="minorHAnsi" w:eastAsiaTheme="minorEastAsia" w:hAnsiTheme="minorHAnsi"/>
              <w:noProof/>
              <w:lang w:eastAsia="en-GB"/>
            </w:rPr>
          </w:pPr>
          <w:hyperlink w:anchor="_Toc49691035" w:history="1">
            <w:r w:rsidR="004F5A75">
              <w:rPr>
                <w:rStyle w:val="Hyperlink"/>
                <w:noProof/>
              </w:rPr>
              <w:t xml:space="preserve">      D</w:t>
            </w:r>
            <w:r w:rsidR="004F5A75" w:rsidRPr="00E964D5">
              <w:rPr>
                <w:rStyle w:val="Hyperlink"/>
                <w:noProof/>
              </w:rPr>
              <w:t>fE School Attendance Guidance 2020</w:t>
            </w:r>
            <w:r w:rsidR="004F5A75">
              <w:rPr>
                <w:noProof/>
                <w:webHidden/>
              </w:rPr>
              <w:tab/>
            </w:r>
            <w:r w:rsidR="004F5A75">
              <w:rPr>
                <w:noProof/>
                <w:webHidden/>
              </w:rPr>
              <w:fldChar w:fldCharType="begin"/>
            </w:r>
            <w:r w:rsidR="004F5A75">
              <w:rPr>
                <w:noProof/>
                <w:webHidden/>
              </w:rPr>
              <w:instrText xml:space="preserve"> PAGEREF _Toc49691035 \h </w:instrText>
            </w:r>
            <w:r w:rsidR="004F5A75">
              <w:rPr>
                <w:noProof/>
                <w:webHidden/>
              </w:rPr>
            </w:r>
            <w:r w:rsidR="004F5A75">
              <w:rPr>
                <w:noProof/>
                <w:webHidden/>
              </w:rPr>
              <w:fldChar w:fldCharType="separate"/>
            </w:r>
            <w:r w:rsidR="00BB716D">
              <w:rPr>
                <w:noProof/>
                <w:webHidden/>
              </w:rPr>
              <w:t>4</w:t>
            </w:r>
            <w:r w:rsidR="004F5A75">
              <w:rPr>
                <w:noProof/>
                <w:webHidden/>
              </w:rPr>
              <w:fldChar w:fldCharType="end"/>
            </w:r>
          </w:hyperlink>
        </w:p>
        <w:p w14:paraId="17151F04" w14:textId="51D2B610" w:rsidR="004F5A75" w:rsidRDefault="0061524D">
          <w:pPr>
            <w:pStyle w:val="TOC3"/>
            <w:tabs>
              <w:tab w:val="right" w:leader="dot" w:pos="9736"/>
            </w:tabs>
            <w:rPr>
              <w:rFonts w:asciiTheme="minorHAnsi" w:eastAsiaTheme="minorEastAsia" w:hAnsiTheme="minorHAnsi"/>
              <w:noProof/>
              <w:lang w:eastAsia="en-GB"/>
            </w:rPr>
          </w:pPr>
          <w:hyperlink w:anchor="_Toc49691036" w:history="1">
            <w:r w:rsidR="004F5A75">
              <w:rPr>
                <w:rStyle w:val="Hyperlink"/>
                <w:noProof/>
              </w:rPr>
              <w:t xml:space="preserve">      E</w:t>
            </w:r>
            <w:r w:rsidR="004F5A75" w:rsidRPr="00E964D5">
              <w:rPr>
                <w:rStyle w:val="Hyperlink"/>
                <w:noProof/>
              </w:rPr>
              <w:t>ducation (Pupil Registration) Regulations 2006 and subsequent updates</w:t>
            </w:r>
            <w:r w:rsidR="004F5A75">
              <w:rPr>
                <w:noProof/>
                <w:webHidden/>
              </w:rPr>
              <w:tab/>
            </w:r>
            <w:r w:rsidR="004F5A75">
              <w:rPr>
                <w:noProof/>
                <w:webHidden/>
              </w:rPr>
              <w:fldChar w:fldCharType="begin"/>
            </w:r>
            <w:r w:rsidR="004F5A75">
              <w:rPr>
                <w:noProof/>
                <w:webHidden/>
              </w:rPr>
              <w:instrText xml:space="preserve"> PAGEREF _Toc49691036 \h </w:instrText>
            </w:r>
            <w:r w:rsidR="004F5A75">
              <w:rPr>
                <w:noProof/>
                <w:webHidden/>
              </w:rPr>
            </w:r>
            <w:r w:rsidR="004F5A75">
              <w:rPr>
                <w:noProof/>
                <w:webHidden/>
              </w:rPr>
              <w:fldChar w:fldCharType="separate"/>
            </w:r>
            <w:r w:rsidR="00BB716D">
              <w:rPr>
                <w:noProof/>
                <w:webHidden/>
              </w:rPr>
              <w:t>4</w:t>
            </w:r>
            <w:r w:rsidR="004F5A75">
              <w:rPr>
                <w:noProof/>
                <w:webHidden/>
              </w:rPr>
              <w:fldChar w:fldCharType="end"/>
            </w:r>
          </w:hyperlink>
        </w:p>
        <w:p w14:paraId="2053A3F0" w14:textId="77F35457" w:rsidR="004F5A75" w:rsidRDefault="0061524D">
          <w:pPr>
            <w:pStyle w:val="TOC3"/>
            <w:tabs>
              <w:tab w:val="right" w:leader="dot" w:pos="9736"/>
            </w:tabs>
            <w:rPr>
              <w:rFonts w:asciiTheme="minorHAnsi" w:eastAsiaTheme="minorEastAsia" w:hAnsiTheme="minorHAnsi"/>
              <w:noProof/>
              <w:lang w:eastAsia="en-GB"/>
            </w:rPr>
          </w:pPr>
          <w:hyperlink w:anchor="_Toc49691037" w:history="1">
            <w:r w:rsidR="004F5A75">
              <w:rPr>
                <w:rStyle w:val="Hyperlink"/>
                <w:noProof/>
              </w:rPr>
              <w:t xml:space="preserve">      T</w:t>
            </w:r>
            <w:r w:rsidR="004F5A75" w:rsidRPr="00E964D5">
              <w:rPr>
                <w:rStyle w:val="Hyperlink"/>
                <w:noProof/>
              </w:rPr>
              <w:t>he Children Act 2004</w:t>
            </w:r>
            <w:r w:rsidR="004F5A75">
              <w:rPr>
                <w:noProof/>
                <w:webHidden/>
              </w:rPr>
              <w:tab/>
            </w:r>
            <w:r w:rsidR="004F5A75">
              <w:rPr>
                <w:noProof/>
                <w:webHidden/>
              </w:rPr>
              <w:fldChar w:fldCharType="begin"/>
            </w:r>
            <w:r w:rsidR="004F5A75">
              <w:rPr>
                <w:noProof/>
                <w:webHidden/>
              </w:rPr>
              <w:instrText xml:space="preserve"> PAGEREF _Toc49691037 \h </w:instrText>
            </w:r>
            <w:r w:rsidR="004F5A75">
              <w:rPr>
                <w:noProof/>
                <w:webHidden/>
              </w:rPr>
            </w:r>
            <w:r w:rsidR="004F5A75">
              <w:rPr>
                <w:noProof/>
                <w:webHidden/>
              </w:rPr>
              <w:fldChar w:fldCharType="separate"/>
            </w:r>
            <w:r w:rsidR="00BB716D">
              <w:rPr>
                <w:noProof/>
                <w:webHidden/>
              </w:rPr>
              <w:t>4</w:t>
            </w:r>
            <w:r w:rsidR="004F5A75">
              <w:rPr>
                <w:noProof/>
                <w:webHidden/>
              </w:rPr>
              <w:fldChar w:fldCharType="end"/>
            </w:r>
          </w:hyperlink>
        </w:p>
        <w:p w14:paraId="43C4EC9A" w14:textId="532A57CD" w:rsidR="004F5A75" w:rsidRDefault="0061524D">
          <w:pPr>
            <w:pStyle w:val="TOC3"/>
            <w:tabs>
              <w:tab w:val="right" w:leader="dot" w:pos="9736"/>
            </w:tabs>
            <w:rPr>
              <w:rFonts w:asciiTheme="minorHAnsi" w:eastAsiaTheme="minorEastAsia" w:hAnsiTheme="minorHAnsi"/>
              <w:noProof/>
              <w:lang w:eastAsia="en-GB"/>
            </w:rPr>
          </w:pPr>
          <w:hyperlink w:anchor="_Toc49691038" w:history="1">
            <w:r w:rsidR="004F5A75">
              <w:rPr>
                <w:rStyle w:val="Hyperlink"/>
                <w:noProof/>
              </w:rPr>
              <w:t xml:space="preserve">      S</w:t>
            </w:r>
            <w:r w:rsidR="004F5A75" w:rsidRPr="00E964D5">
              <w:rPr>
                <w:rStyle w:val="Hyperlink"/>
                <w:noProof/>
              </w:rPr>
              <w:t>CC Children Missing Education Guidance for Schools (2020)</w:t>
            </w:r>
            <w:r w:rsidR="004F5A75">
              <w:rPr>
                <w:noProof/>
                <w:webHidden/>
              </w:rPr>
              <w:tab/>
            </w:r>
            <w:r w:rsidR="004F5A75">
              <w:rPr>
                <w:noProof/>
                <w:webHidden/>
              </w:rPr>
              <w:fldChar w:fldCharType="begin"/>
            </w:r>
            <w:r w:rsidR="004F5A75">
              <w:rPr>
                <w:noProof/>
                <w:webHidden/>
              </w:rPr>
              <w:instrText xml:space="preserve"> PAGEREF _Toc49691038 \h </w:instrText>
            </w:r>
            <w:r w:rsidR="004F5A75">
              <w:rPr>
                <w:noProof/>
                <w:webHidden/>
              </w:rPr>
            </w:r>
            <w:r w:rsidR="004F5A75">
              <w:rPr>
                <w:noProof/>
                <w:webHidden/>
              </w:rPr>
              <w:fldChar w:fldCharType="separate"/>
            </w:r>
            <w:r w:rsidR="00BB716D">
              <w:rPr>
                <w:noProof/>
                <w:webHidden/>
              </w:rPr>
              <w:t>4</w:t>
            </w:r>
            <w:r w:rsidR="004F5A75">
              <w:rPr>
                <w:noProof/>
                <w:webHidden/>
              </w:rPr>
              <w:fldChar w:fldCharType="end"/>
            </w:r>
          </w:hyperlink>
        </w:p>
        <w:p w14:paraId="74B5B58C" w14:textId="4301170A" w:rsidR="004F5A75" w:rsidRDefault="0061524D">
          <w:pPr>
            <w:pStyle w:val="TOC3"/>
            <w:tabs>
              <w:tab w:val="right" w:leader="dot" w:pos="9736"/>
            </w:tabs>
            <w:rPr>
              <w:rFonts w:asciiTheme="minorHAnsi" w:eastAsiaTheme="minorEastAsia" w:hAnsiTheme="minorHAnsi"/>
              <w:noProof/>
              <w:lang w:eastAsia="en-GB"/>
            </w:rPr>
          </w:pPr>
          <w:hyperlink w:anchor="_Toc49691039" w:history="1">
            <w:r w:rsidR="004F5A75">
              <w:rPr>
                <w:rStyle w:val="Hyperlink"/>
                <w:noProof/>
              </w:rPr>
              <w:t xml:space="preserve">      S</w:t>
            </w:r>
            <w:r w:rsidR="004F5A75" w:rsidRPr="00E964D5">
              <w:rPr>
                <w:rStyle w:val="Hyperlink"/>
                <w:noProof/>
              </w:rPr>
              <w:t>CC Fair Access Protocol</w:t>
            </w:r>
            <w:r w:rsidR="004F5A75">
              <w:rPr>
                <w:noProof/>
                <w:webHidden/>
              </w:rPr>
              <w:tab/>
            </w:r>
            <w:r w:rsidR="004F5A75">
              <w:rPr>
                <w:noProof/>
                <w:webHidden/>
              </w:rPr>
              <w:fldChar w:fldCharType="begin"/>
            </w:r>
            <w:r w:rsidR="004F5A75">
              <w:rPr>
                <w:noProof/>
                <w:webHidden/>
              </w:rPr>
              <w:instrText xml:space="preserve"> PAGEREF _Toc49691039 \h </w:instrText>
            </w:r>
            <w:r w:rsidR="004F5A75">
              <w:rPr>
                <w:noProof/>
                <w:webHidden/>
              </w:rPr>
            </w:r>
            <w:r w:rsidR="004F5A75">
              <w:rPr>
                <w:noProof/>
                <w:webHidden/>
              </w:rPr>
              <w:fldChar w:fldCharType="separate"/>
            </w:r>
            <w:r w:rsidR="00BB716D">
              <w:rPr>
                <w:noProof/>
                <w:webHidden/>
              </w:rPr>
              <w:t>4</w:t>
            </w:r>
            <w:r w:rsidR="004F5A75">
              <w:rPr>
                <w:noProof/>
                <w:webHidden/>
              </w:rPr>
              <w:fldChar w:fldCharType="end"/>
            </w:r>
          </w:hyperlink>
        </w:p>
        <w:p w14:paraId="7A02A162" w14:textId="6CB5D16E" w:rsidR="004F5A75" w:rsidRDefault="0061524D">
          <w:pPr>
            <w:pStyle w:val="TOC3"/>
            <w:tabs>
              <w:tab w:val="right" w:leader="dot" w:pos="9736"/>
            </w:tabs>
            <w:rPr>
              <w:rFonts w:asciiTheme="minorHAnsi" w:eastAsiaTheme="minorEastAsia" w:hAnsiTheme="minorHAnsi"/>
              <w:noProof/>
              <w:lang w:eastAsia="en-GB"/>
            </w:rPr>
          </w:pPr>
          <w:hyperlink w:anchor="_Toc49691040" w:history="1">
            <w:r w:rsidR="00FC67C2" w:rsidRPr="00E964D5">
              <w:rPr>
                <w:rStyle w:val="Hyperlink"/>
                <w:noProof/>
              </w:rPr>
              <w:t>POLICY COMMITMENTS</w:t>
            </w:r>
            <w:r w:rsidR="004F5A75">
              <w:rPr>
                <w:noProof/>
                <w:webHidden/>
              </w:rPr>
              <w:tab/>
            </w:r>
            <w:r w:rsidR="004F5A75">
              <w:rPr>
                <w:noProof/>
                <w:webHidden/>
              </w:rPr>
              <w:fldChar w:fldCharType="begin"/>
            </w:r>
            <w:r w:rsidR="004F5A75">
              <w:rPr>
                <w:noProof/>
                <w:webHidden/>
              </w:rPr>
              <w:instrText xml:space="preserve"> PAGEREF _Toc49691040 \h </w:instrText>
            </w:r>
            <w:r w:rsidR="004F5A75">
              <w:rPr>
                <w:noProof/>
                <w:webHidden/>
              </w:rPr>
            </w:r>
            <w:r w:rsidR="004F5A75">
              <w:rPr>
                <w:noProof/>
                <w:webHidden/>
              </w:rPr>
              <w:fldChar w:fldCharType="separate"/>
            </w:r>
            <w:r w:rsidR="00BB716D">
              <w:rPr>
                <w:noProof/>
                <w:webHidden/>
              </w:rPr>
              <w:t>4</w:t>
            </w:r>
            <w:r w:rsidR="004F5A75">
              <w:rPr>
                <w:noProof/>
                <w:webHidden/>
              </w:rPr>
              <w:fldChar w:fldCharType="end"/>
            </w:r>
          </w:hyperlink>
        </w:p>
        <w:p w14:paraId="51F63199" w14:textId="3249C29D" w:rsidR="004F5A75" w:rsidRDefault="0061524D">
          <w:pPr>
            <w:pStyle w:val="TOC3"/>
            <w:tabs>
              <w:tab w:val="right" w:leader="dot" w:pos="9736"/>
            </w:tabs>
            <w:rPr>
              <w:rFonts w:asciiTheme="minorHAnsi" w:eastAsiaTheme="minorEastAsia" w:hAnsiTheme="minorHAnsi"/>
              <w:noProof/>
              <w:lang w:eastAsia="en-GB"/>
            </w:rPr>
          </w:pPr>
          <w:hyperlink w:anchor="_Toc49691041" w:history="1">
            <w:r w:rsidR="00FC67C2" w:rsidRPr="00E964D5">
              <w:rPr>
                <w:rStyle w:val="Hyperlink"/>
                <w:noProof/>
              </w:rPr>
              <w:t>POLICY STATEMENT</w:t>
            </w:r>
            <w:r w:rsidR="004F5A75">
              <w:rPr>
                <w:noProof/>
                <w:webHidden/>
              </w:rPr>
              <w:tab/>
            </w:r>
            <w:r w:rsidR="004F5A75">
              <w:rPr>
                <w:noProof/>
                <w:webHidden/>
              </w:rPr>
              <w:fldChar w:fldCharType="begin"/>
            </w:r>
            <w:r w:rsidR="004F5A75">
              <w:rPr>
                <w:noProof/>
                <w:webHidden/>
              </w:rPr>
              <w:instrText xml:space="preserve"> PAGEREF _Toc49691041 \h </w:instrText>
            </w:r>
            <w:r w:rsidR="004F5A75">
              <w:rPr>
                <w:noProof/>
                <w:webHidden/>
              </w:rPr>
            </w:r>
            <w:r w:rsidR="004F5A75">
              <w:rPr>
                <w:noProof/>
                <w:webHidden/>
              </w:rPr>
              <w:fldChar w:fldCharType="separate"/>
            </w:r>
            <w:r w:rsidR="00BB716D">
              <w:rPr>
                <w:noProof/>
                <w:webHidden/>
              </w:rPr>
              <w:t>5</w:t>
            </w:r>
            <w:r w:rsidR="004F5A75">
              <w:rPr>
                <w:noProof/>
                <w:webHidden/>
              </w:rPr>
              <w:fldChar w:fldCharType="end"/>
            </w:r>
          </w:hyperlink>
        </w:p>
        <w:p w14:paraId="6CD9A44E" w14:textId="05979A89" w:rsidR="004F5A75" w:rsidRDefault="0061524D">
          <w:pPr>
            <w:pStyle w:val="TOC3"/>
            <w:tabs>
              <w:tab w:val="right" w:leader="dot" w:pos="9736"/>
            </w:tabs>
            <w:rPr>
              <w:rFonts w:asciiTheme="minorHAnsi" w:eastAsiaTheme="minorEastAsia" w:hAnsiTheme="minorHAnsi"/>
              <w:noProof/>
              <w:lang w:eastAsia="en-GB"/>
            </w:rPr>
          </w:pPr>
          <w:hyperlink w:anchor="_Toc49691042" w:history="1">
            <w:r w:rsidR="00FC67C2" w:rsidRPr="00E964D5">
              <w:rPr>
                <w:rStyle w:val="Hyperlink"/>
                <w:noProof/>
              </w:rPr>
              <w:t>ROLES AND RESPONSIBILITIES</w:t>
            </w:r>
            <w:r w:rsidR="004F5A75">
              <w:rPr>
                <w:noProof/>
                <w:webHidden/>
              </w:rPr>
              <w:tab/>
            </w:r>
            <w:r w:rsidR="004F5A75">
              <w:rPr>
                <w:noProof/>
                <w:webHidden/>
              </w:rPr>
              <w:fldChar w:fldCharType="begin"/>
            </w:r>
            <w:r w:rsidR="004F5A75">
              <w:rPr>
                <w:noProof/>
                <w:webHidden/>
              </w:rPr>
              <w:instrText xml:space="preserve"> PAGEREF _Toc49691042 \h </w:instrText>
            </w:r>
            <w:r w:rsidR="004F5A75">
              <w:rPr>
                <w:noProof/>
                <w:webHidden/>
              </w:rPr>
            </w:r>
            <w:r w:rsidR="004F5A75">
              <w:rPr>
                <w:noProof/>
                <w:webHidden/>
              </w:rPr>
              <w:fldChar w:fldCharType="separate"/>
            </w:r>
            <w:r w:rsidR="00BB716D">
              <w:rPr>
                <w:noProof/>
                <w:webHidden/>
              </w:rPr>
              <w:t>5</w:t>
            </w:r>
            <w:r w:rsidR="004F5A75">
              <w:rPr>
                <w:noProof/>
                <w:webHidden/>
              </w:rPr>
              <w:fldChar w:fldCharType="end"/>
            </w:r>
          </w:hyperlink>
        </w:p>
        <w:p w14:paraId="7481297C" w14:textId="1F0E9C32" w:rsidR="004F5A75" w:rsidRDefault="0061524D">
          <w:pPr>
            <w:pStyle w:val="TOC3"/>
            <w:tabs>
              <w:tab w:val="right" w:leader="dot" w:pos="9736"/>
            </w:tabs>
            <w:rPr>
              <w:rFonts w:asciiTheme="minorHAnsi" w:eastAsiaTheme="minorEastAsia" w:hAnsiTheme="minorHAnsi"/>
              <w:noProof/>
              <w:lang w:eastAsia="en-GB"/>
            </w:rPr>
          </w:pPr>
          <w:hyperlink w:anchor="_Toc49691043" w:history="1">
            <w:r w:rsidR="004F5A75">
              <w:rPr>
                <w:rStyle w:val="Hyperlink"/>
                <w:noProof/>
              </w:rPr>
              <w:t xml:space="preserve">      S</w:t>
            </w:r>
            <w:r w:rsidR="004F5A75" w:rsidRPr="00E964D5">
              <w:rPr>
                <w:rStyle w:val="Hyperlink"/>
                <w:noProof/>
              </w:rPr>
              <w:t>CC Assistant Team Manager for Inclusion</w:t>
            </w:r>
            <w:r w:rsidR="004F5A75">
              <w:rPr>
                <w:noProof/>
                <w:webHidden/>
              </w:rPr>
              <w:tab/>
            </w:r>
            <w:r w:rsidR="004F5A75">
              <w:rPr>
                <w:noProof/>
                <w:webHidden/>
              </w:rPr>
              <w:fldChar w:fldCharType="begin"/>
            </w:r>
            <w:r w:rsidR="004F5A75">
              <w:rPr>
                <w:noProof/>
                <w:webHidden/>
              </w:rPr>
              <w:instrText xml:space="preserve"> PAGEREF _Toc49691043 \h </w:instrText>
            </w:r>
            <w:r w:rsidR="004F5A75">
              <w:rPr>
                <w:noProof/>
                <w:webHidden/>
              </w:rPr>
            </w:r>
            <w:r w:rsidR="004F5A75">
              <w:rPr>
                <w:noProof/>
                <w:webHidden/>
              </w:rPr>
              <w:fldChar w:fldCharType="separate"/>
            </w:r>
            <w:r w:rsidR="00BB716D">
              <w:rPr>
                <w:noProof/>
                <w:webHidden/>
              </w:rPr>
              <w:t>5</w:t>
            </w:r>
            <w:r w:rsidR="004F5A75">
              <w:rPr>
                <w:noProof/>
                <w:webHidden/>
              </w:rPr>
              <w:fldChar w:fldCharType="end"/>
            </w:r>
          </w:hyperlink>
        </w:p>
        <w:p w14:paraId="1A2182A5" w14:textId="5F7636E5" w:rsidR="004F5A75" w:rsidRDefault="0061524D">
          <w:pPr>
            <w:pStyle w:val="TOC3"/>
            <w:tabs>
              <w:tab w:val="right" w:leader="dot" w:pos="9736"/>
            </w:tabs>
            <w:rPr>
              <w:rFonts w:asciiTheme="minorHAnsi" w:eastAsiaTheme="minorEastAsia" w:hAnsiTheme="minorHAnsi"/>
              <w:noProof/>
              <w:lang w:eastAsia="en-GB"/>
            </w:rPr>
          </w:pPr>
          <w:hyperlink w:anchor="_Toc49691044" w:history="1">
            <w:r w:rsidR="004F5A75">
              <w:rPr>
                <w:rStyle w:val="Hyperlink"/>
                <w:noProof/>
              </w:rPr>
              <w:t xml:space="preserve">      S</w:t>
            </w:r>
            <w:r w:rsidR="004F5A75" w:rsidRPr="00E964D5">
              <w:rPr>
                <w:rStyle w:val="Hyperlink"/>
                <w:noProof/>
              </w:rPr>
              <w:t>CC CME Officer</w:t>
            </w:r>
            <w:r w:rsidR="004F5A75">
              <w:rPr>
                <w:noProof/>
                <w:webHidden/>
              </w:rPr>
              <w:tab/>
            </w:r>
            <w:r w:rsidR="004F5A75">
              <w:rPr>
                <w:noProof/>
                <w:webHidden/>
              </w:rPr>
              <w:fldChar w:fldCharType="begin"/>
            </w:r>
            <w:r w:rsidR="004F5A75">
              <w:rPr>
                <w:noProof/>
                <w:webHidden/>
              </w:rPr>
              <w:instrText xml:space="preserve"> PAGEREF _Toc49691044 \h </w:instrText>
            </w:r>
            <w:r w:rsidR="004F5A75">
              <w:rPr>
                <w:noProof/>
                <w:webHidden/>
              </w:rPr>
            </w:r>
            <w:r w:rsidR="004F5A75">
              <w:rPr>
                <w:noProof/>
                <w:webHidden/>
              </w:rPr>
              <w:fldChar w:fldCharType="separate"/>
            </w:r>
            <w:r w:rsidR="00BB716D">
              <w:rPr>
                <w:noProof/>
                <w:webHidden/>
              </w:rPr>
              <w:t>6</w:t>
            </w:r>
            <w:r w:rsidR="004F5A75">
              <w:rPr>
                <w:noProof/>
                <w:webHidden/>
              </w:rPr>
              <w:fldChar w:fldCharType="end"/>
            </w:r>
          </w:hyperlink>
        </w:p>
        <w:p w14:paraId="129DAC84" w14:textId="551FB0A8" w:rsidR="004F5A75" w:rsidRDefault="0061524D">
          <w:pPr>
            <w:pStyle w:val="TOC3"/>
            <w:tabs>
              <w:tab w:val="right" w:leader="dot" w:pos="9736"/>
            </w:tabs>
            <w:rPr>
              <w:rFonts w:asciiTheme="minorHAnsi" w:eastAsiaTheme="minorEastAsia" w:hAnsiTheme="minorHAnsi"/>
              <w:noProof/>
              <w:lang w:eastAsia="en-GB"/>
            </w:rPr>
          </w:pPr>
          <w:hyperlink w:anchor="_Toc49691045" w:history="1">
            <w:r w:rsidR="004F5A75">
              <w:rPr>
                <w:rStyle w:val="Hyperlink"/>
                <w:noProof/>
              </w:rPr>
              <w:t xml:space="preserve">      S</w:t>
            </w:r>
            <w:r w:rsidR="004F5A75" w:rsidRPr="00E964D5">
              <w:rPr>
                <w:rStyle w:val="Hyperlink"/>
                <w:noProof/>
              </w:rPr>
              <w:t>chools and academies</w:t>
            </w:r>
            <w:r w:rsidR="004F5A75">
              <w:rPr>
                <w:noProof/>
                <w:webHidden/>
              </w:rPr>
              <w:tab/>
            </w:r>
            <w:r w:rsidR="004F5A75">
              <w:rPr>
                <w:noProof/>
                <w:webHidden/>
              </w:rPr>
              <w:fldChar w:fldCharType="begin"/>
            </w:r>
            <w:r w:rsidR="004F5A75">
              <w:rPr>
                <w:noProof/>
                <w:webHidden/>
              </w:rPr>
              <w:instrText xml:space="preserve"> PAGEREF _Toc49691045 \h </w:instrText>
            </w:r>
            <w:r w:rsidR="004F5A75">
              <w:rPr>
                <w:noProof/>
                <w:webHidden/>
              </w:rPr>
            </w:r>
            <w:r w:rsidR="004F5A75">
              <w:rPr>
                <w:noProof/>
                <w:webHidden/>
              </w:rPr>
              <w:fldChar w:fldCharType="separate"/>
            </w:r>
            <w:r w:rsidR="00BB716D">
              <w:rPr>
                <w:noProof/>
                <w:webHidden/>
              </w:rPr>
              <w:t>6</w:t>
            </w:r>
            <w:r w:rsidR="004F5A75">
              <w:rPr>
                <w:noProof/>
                <w:webHidden/>
              </w:rPr>
              <w:fldChar w:fldCharType="end"/>
            </w:r>
          </w:hyperlink>
        </w:p>
        <w:p w14:paraId="45EFFCC0" w14:textId="3DD07BA0" w:rsidR="004F5A75" w:rsidRDefault="0061524D">
          <w:pPr>
            <w:pStyle w:val="TOC3"/>
            <w:tabs>
              <w:tab w:val="right" w:leader="dot" w:pos="9736"/>
            </w:tabs>
            <w:rPr>
              <w:rFonts w:asciiTheme="minorHAnsi" w:eastAsiaTheme="minorEastAsia" w:hAnsiTheme="minorHAnsi"/>
              <w:noProof/>
              <w:lang w:eastAsia="en-GB"/>
            </w:rPr>
          </w:pPr>
          <w:hyperlink w:anchor="_Toc49691046" w:history="1">
            <w:r w:rsidR="004F5A75">
              <w:rPr>
                <w:rStyle w:val="Hyperlink"/>
                <w:noProof/>
              </w:rPr>
              <w:t xml:space="preserve">      E</w:t>
            </w:r>
            <w:r w:rsidR="004F5A75" w:rsidRPr="00E964D5">
              <w:rPr>
                <w:rStyle w:val="Hyperlink"/>
                <w:noProof/>
              </w:rPr>
              <w:t>ducation Welfare Service</w:t>
            </w:r>
            <w:r w:rsidR="004F5A75">
              <w:rPr>
                <w:noProof/>
                <w:webHidden/>
              </w:rPr>
              <w:tab/>
            </w:r>
            <w:r w:rsidR="004F5A75">
              <w:rPr>
                <w:noProof/>
                <w:webHidden/>
              </w:rPr>
              <w:fldChar w:fldCharType="begin"/>
            </w:r>
            <w:r w:rsidR="004F5A75">
              <w:rPr>
                <w:noProof/>
                <w:webHidden/>
              </w:rPr>
              <w:instrText xml:space="preserve"> PAGEREF _Toc49691046 \h </w:instrText>
            </w:r>
            <w:r w:rsidR="004F5A75">
              <w:rPr>
                <w:noProof/>
                <w:webHidden/>
              </w:rPr>
            </w:r>
            <w:r w:rsidR="004F5A75">
              <w:rPr>
                <w:noProof/>
                <w:webHidden/>
              </w:rPr>
              <w:fldChar w:fldCharType="separate"/>
            </w:r>
            <w:r w:rsidR="00BB716D">
              <w:rPr>
                <w:noProof/>
                <w:webHidden/>
              </w:rPr>
              <w:t>6</w:t>
            </w:r>
            <w:r w:rsidR="004F5A75">
              <w:rPr>
                <w:noProof/>
                <w:webHidden/>
              </w:rPr>
              <w:fldChar w:fldCharType="end"/>
            </w:r>
          </w:hyperlink>
        </w:p>
        <w:p w14:paraId="22C01F74" w14:textId="3702280B" w:rsidR="004F5A75" w:rsidRDefault="0061524D">
          <w:pPr>
            <w:pStyle w:val="TOC3"/>
            <w:tabs>
              <w:tab w:val="right" w:leader="dot" w:pos="9736"/>
            </w:tabs>
            <w:rPr>
              <w:rFonts w:asciiTheme="minorHAnsi" w:eastAsiaTheme="minorEastAsia" w:hAnsiTheme="minorHAnsi"/>
              <w:noProof/>
              <w:lang w:eastAsia="en-GB"/>
            </w:rPr>
          </w:pPr>
          <w:hyperlink w:anchor="_Toc49691047" w:history="1">
            <w:r w:rsidR="004F5A75">
              <w:rPr>
                <w:rStyle w:val="Hyperlink"/>
                <w:noProof/>
              </w:rPr>
              <w:t xml:space="preserve">      S</w:t>
            </w:r>
            <w:r w:rsidR="004F5A75" w:rsidRPr="00E964D5">
              <w:rPr>
                <w:rStyle w:val="Hyperlink"/>
                <w:noProof/>
              </w:rPr>
              <w:t>ocial care professionals</w:t>
            </w:r>
            <w:r w:rsidR="004F5A75">
              <w:rPr>
                <w:noProof/>
                <w:webHidden/>
              </w:rPr>
              <w:tab/>
            </w:r>
            <w:r w:rsidR="004F5A75">
              <w:rPr>
                <w:noProof/>
                <w:webHidden/>
              </w:rPr>
              <w:fldChar w:fldCharType="begin"/>
            </w:r>
            <w:r w:rsidR="004F5A75">
              <w:rPr>
                <w:noProof/>
                <w:webHidden/>
              </w:rPr>
              <w:instrText xml:space="preserve"> PAGEREF _Toc49691047 \h </w:instrText>
            </w:r>
            <w:r w:rsidR="004F5A75">
              <w:rPr>
                <w:noProof/>
                <w:webHidden/>
              </w:rPr>
            </w:r>
            <w:r w:rsidR="004F5A75">
              <w:rPr>
                <w:noProof/>
                <w:webHidden/>
              </w:rPr>
              <w:fldChar w:fldCharType="separate"/>
            </w:r>
            <w:r w:rsidR="00BB716D">
              <w:rPr>
                <w:noProof/>
                <w:webHidden/>
              </w:rPr>
              <w:t>6</w:t>
            </w:r>
            <w:r w:rsidR="004F5A75">
              <w:rPr>
                <w:noProof/>
                <w:webHidden/>
              </w:rPr>
              <w:fldChar w:fldCharType="end"/>
            </w:r>
          </w:hyperlink>
        </w:p>
        <w:p w14:paraId="3F83667A" w14:textId="46F7AE70" w:rsidR="004F5A75" w:rsidRDefault="0061524D">
          <w:pPr>
            <w:pStyle w:val="TOC3"/>
            <w:tabs>
              <w:tab w:val="right" w:leader="dot" w:pos="9736"/>
            </w:tabs>
            <w:rPr>
              <w:rFonts w:asciiTheme="minorHAnsi" w:eastAsiaTheme="minorEastAsia" w:hAnsiTheme="minorHAnsi"/>
              <w:noProof/>
              <w:lang w:eastAsia="en-GB"/>
            </w:rPr>
          </w:pPr>
          <w:hyperlink w:anchor="_Toc49691048" w:history="1">
            <w:r w:rsidR="004F5A75">
              <w:rPr>
                <w:rStyle w:val="Hyperlink"/>
                <w:noProof/>
              </w:rPr>
              <w:t xml:space="preserve">      P</w:t>
            </w:r>
            <w:r w:rsidR="004F5A75" w:rsidRPr="00E964D5">
              <w:rPr>
                <w:rStyle w:val="Hyperlink"/>
                <w:noProof/>
              </w:rPr>
              <w:t>artner agencies</w:t>
            </w:r>
            <w:r w:rsidR="004F5A75">
              <w:rPr>
                <w:noProof/>
                <w:webHidden/>
              </w:rPr>
              <w:tab/>
            </w:r>
            <w:r w:rsidR="004F5A75">
              <w:rPr>
                <w:noProof/>
                <w:webHidden/>
              </w:rPr>
              <w:fldChar w:fldCharType="begin"/>
            </w:r>
            <w:r w:rsidR="004F5A75">
              <w:rPr>
                <w:noProof/>
                <w:webHidden/>
              </w:rPr>
              <w:instrText xml:space="preserve"> PAGEREF _Toc49691048 \h </w:instrText>
            </w:r>
            <w:r w:rsidR="004F5A75">
              <w:rPr>
                <w:noProof/>
                <w:webHidden/>
              </w:rPr>
            </w:r>
            <w:r w:rsidR="004F5A75">
              <w:rPr>
                <w:noProof/>
                <w:webHidden/>
              </w:rPr>
              <w:fldChar w:fldCharType="separate"/>
            </w:r>
            <w:r w:rsidR="00BB716D">
              <w:rPr>
                <w:noProof/>
                <w:webHidden/>
              </w:rPr>
              <w:t>6</w:t>
            </w:r>
            <w:r w:rsidR="004F5A75">
              <w:rPr>
                <w:noProof/>
                <w:webHidden/>
              </w:rPr>
              <w:fldChar w:fldCharType="end"/>
            </w:r>
          </w:hyperlink>
        </w:p>
        <w:p w14:paraId="2EFF3F25" w14:textId="13B29B91" w:rsidR="004F5A75" w:rsidRDefault="0061524D">
          <w:pPr>
            <w:pStyle w:val="TOC3"/>
            <w:tabs>
              <w:tab w:val="right" w:leader="dot" w:pos="9736"/>
            </w:tabs>
            <w:rPr>
              <w:rFonts w:asciiTheme="minorHAnsi" w:eastAsiaTheme="minorEastAsia" w:hAnsiTheme="minorHAnsi"/>
              <w:noProof/>
              <w:lang w:eastAsia="en-GB"/>
            </w:rPr>
          </w:pPr>
          <w:hyperlink w:anchor="_Toc49691049" w:history="1">
            <w:r w:rsidR="00FC67C2" w:rsidRPr="00E964D5">
              <w:rPr>
                <w:rStyle w:val="Hyperlink"/>
                <w:noProof/>
              </w:rPr>
              <w:t>OFF ROLLING</w:t>
            </w:r>
            <w:r w:rsidR="004F5A75">
              <w:rPr>
                <w:noProof/>
                <w:webHidden/>
              </w:rPr>
              <w:tab/>
            </w:r>
            <w:r w:rsidR="004F5A75">
              <w:rPr>
                <w:noProof/>
                <w:webHidden/>
              </w:rPr>
              <w:fldChar w:fldCharType="begin"/>
            </w:r>
            <w:r w:rsidR="004F5A75">
              <w:rPr>
                <w:noProof/>
                <w:webHidden/>
              </w:rPr>
              <w:instrText xml:space="preserve"> PAGEREF _Toc49691049 \h </w:instrText>
            </w:r>
            <w:r w:rsidR="004F5A75">
              <w:rPr>
                <w:noProof/>
                <w:webHidden/>
              </w:rPr>
            </w:r>
            <w:r w:rsidR="004F5A75">
              <w:rPr>
                <w:noProof/>
                <w:webHidden/>
              </w:rPr>
              <w:fldChar w:fldCharType="separate"/>
            </w:r>
            <w:r w:rsidR="00BB716D">
              <w:rPr>
                <w:noProof/>
                <w:webHidden/>
              </w:rPr>
              <w:t>7</w:t>
            </w:r>
            <w:r w:rsidR="004F5A75">
              <w:rPr>
                <w:noProof/>
                <w:webHidden/>
              </w:rPr>
              <w:fldChar w:fldCharType="end"/>
            </w:r>
          </w:hyperlink>
        </w:p>
        <w:p w14:paraId="11264CB4" w14:textId="3CF5DEE6" w:rsidR="004F5A75" w:rsidRDefault="0061524D">
          <w:pPr>
            <w:pStyle w:val="TOC3"/>
            <w:tabs>
              <w:tab w:val="right" w:leader="dot" w:pos="9736"/>
            </w:tabs>
            <w:rPr>
              <w:rFonts w:asciiTheme="minorHAnsi" w:eastAsiaTheme="minorEastAsia" w:hAnsiTheme="minorHAnsi"/>
              <w:noProof/>
              <w:lang w:eastAsia="en-GB"/>
            </w:rPr>
          </w:pPr>
          <w:hyperlink w:anchor="_Toc49691050" w:history="1">
            <w:r w:rsidR="00FC67C2" w:rsidRPr="00E964D5">
              <w:rPr>
                <w:rStyle w:val="Hyperlink"/>
                <w:noProof/>
              </w:rPr>
              <w:t>WAYS IN WHICH A CHILD CAN FALL OUT OF THE EDUCATION SYSTEM</w:t>
            </w:r>
            <w:r w:rsidR="004F5A75">
              <w:rPr>
                <w:noProof/>
                <w:webHidden/>
              </w:rPr>
              <w:tab/>
            </w:r>
            <w:r w:rsidR="004F5A75">
              <w:rPr>
                <w:noProof/>
                <w:webHidden/>
              </w:rPr>
              <w:fldChar w:fldCharType="begin"/>
            </w:r>
            <w:r w:rsidR="004F5A75">
              <w:rPr>
                <w:noProof/>
                <w:webHidden/>
              </w:rPr>
              <w:instrText xml:space="preserve"> PAGEREF _Toc49691050 \h </w:instrText>
            </w:r>
            <w:r w:rsidR="004F5A75">
              <w:rPr>
                <w:noProof/>
                <w:webHidden/>
              </w:rPr>
            </w:r>
            <w:r w:rsidR="004F5A75">
              <w:rPr>
                <w:noProof/>
                <w:webHidden/>
              </w:rPr>
              <w:fldChar w:fldCharType="separate"/>
            </w:r>
            <w:r w:rsidR="00BB716D">
              <w:rPr>
                <w:noProof/>
                <w:webHidden/>
              </w:rPr>
              <w:t>7</w:t>
            </w:r>
            <w:r w:rsidR="004F5A75">
              <w:rPr>
                <w:noProof/>
                <w:webHidden/>
              </w:rPr>
              <w:fldChar w:fldCharType="end"/>
            </w:r>
          </w:hyperlink>
        </w:p>
        <w:p w14:paraId="05595C34" w14:textId="7105F815" w:rsidR="004F5A75" w:rsidRDefault="0061524D">
          <w:pPr>
            <w:pStyle w:val="TOC3"/>
            <w:tabs>
              <w:tab w:val="right" w:leader="dot" w:pos="9736"/>
            </w:tabs>
            <w:rPr>
              <w:rFonts w:asciiTheme="minorHAnsi" w:eastAsiaTheme="minorEastAsia" w:hAnsiTheme="minorHAnsi"/>
              <w:noProof/>
              <w:lang w:eastAsia="en-GB"/>
            </w:rPr>
          </w:pPr>
          <w:hyperlink w:anchor="_Toc49691051" w:history="1">
            <w:r w:rsidR="004F5A75">
              <w:rPr>
                <w:rStyle w:val="Hyperlink"/>
                <w:noProof/>
              </w:rPr>
              <w:t xml:space="preserve">      S</w:t>
            </w:r>
            <w:r w:rsidR="004F5A75" w:rsidRPr="00E964D5">
              <w:rPr>
                <w:rStyle w:val="Hyperlink"/>
                <w:noProof/>
              </w:rPr>
              <w:t>tarting education</w:t>
            </w:r>
            <w:r w:rsidR="004F5A75">
              <w:rPr>
                <w:noProof/>
                <w:webHidden/>
              </w:rPr>
              <w:tab/>
            </w:r>
            <w:r w:rsidR="004F5A75">
              <w:rPr>
                <w:noProof/>
                <w:webHidden/>
              </w:rPr>
              <w:fldChar w:fldCharType="begin"/>
            </w:r>
            <w:r w:rsidR="004F5A75">
              <w:rPr>
                <w:noProof/>
                <w:webHidden/>
              </w:rPr>
              <w:instrText xml:space="preserve"> PAGEREF _Toc49691051 \h </w:instrText>
            </w:r>
            <w:r w:rsidR="004F5A75">
              <w:rPr>
                <w:noProof/>
                <w:webHidden/>
              </w:rPr>
            </w:r>
            <w:r w:rsidR="004F5A75">
              <w:rPr>
                <w:noProof/>
                <w:webHidden/>
              </w:rPr>
              <w:fldChar w:fldCharType="separate"/>
            </w:r>
            <w:r w:rsidR="00BB716D">
              <w:rPr>
                <w:noProof/>
                <w:webHidden/>
              </w:rPr>
              <w:t>7</w:t>
            </w:r>
            <w:r w:rsidR="004F5A75">
              <w:rPr>
                <w:noProof/>
                <w:webHidden/>
              </w:rPr>
              <w:fldChar w:fldCharType="end"/>
            </w:r>
          </w:hyperlink>
        </w:p>
        <w:p w14:paraId="5032DCF4" w14:textId="3B8E4054" w:rsidR="004F5A75" w:rsidRDefault="0061524D">
          <w:pPr>
            <w:pStyle w:val="TOC3"/>
            <w:tabs>
              <w:tab w:val="right" w:leader="dot" w:pos="9736"/>
            </w:tabs>
            <w:rPr>
              <w:rFonts w:asciiTheme="minorHAnsi" w:eastAsiaTheme="minorEastAsia" w:hAnsiTheme="minorHAnsi"/>
              <w:noProof/>
              <w:lang w:eastAsia="en-GB"/>
            </w:rPr>
          </w:pPr>
          <w:hyperlink w:anchor="_Toc49691052" w:history="1">
            <w:r w:rsidR="004F5A75">
              <w:rPr>
                <w:rStyle w:val="Hyperlink"/>
                <w:noProof/>
              </w:rPr>
              <w:t xml:space="preserve">      P</w:t>
            </w:r>
            <w:r w:rsidR="004F5A75" w:rsidRPr="00E964D5">
              <w:rPr>
                <w:rStyle w:val="Hyperlink"/>
                <w:noProof/>
              </w:rPr>
              <w:t>hase transfer</w:t>
            </w:r>
            <w:r w:rsidR="004F5A75">
              <w:rPr>
                <w:noProof/>
                <w:webHidden/>
              </w:rPr>
              <w:tab/>
            </w:r>
            <w:r w:rsidR="004F5A75">
              <w:rPr>
                <w:noProof/>
                <w:webHidden/>
              </w:rPr>
              <w:fldChar w:fldCharType="begin"/>
            </w:r>
            <w:r w:rsidR="004F5A75">
              <w:rPr>
                <w:noProof/>
                <w:webHidden/>
              </w:rPr>
              <w:instrText xml:space="preserve"> PAGEREF _Toc49691052 \h </w:instrText>
            </w:r>
            <w:r w:rsidR="004F5A75">
              <w:rPr>
                <w:noProof/>
                <w:webHidden/>
              </w:rPr>
            </w:r>
            <w:r w:rsidR="004F5A75">
              <w:rPr>
                <w:noProof/>
                <w:webHidden/>
              </w:rPr>
              <w:fldChar w:fldCharType="separate"/>
            </w:r>
            <w:r w:rsidR="00BB716D">
              <w:rPr>
                <w:noProof/>
                <w:webHidden/>
              </w:rPr>
              <w:t>8</w:t>
            </w:r>
            <w:r w:rsidR="004F5A75">
              <w:rPr>
                <w:noProof/>
                <w:webHidden/>
              </w:rPr>
              <w:fldChar w:fldCharType="end"/>
            </w:r>
          </w:hyperlink>
        </w:p>
        <w:p w14:paraId="4A5360F8" w14:textId="391D8281" w:rsidR="004F5A75" w:rsidRDefault="0061524D">
          <w:pPr>
            <w:pStyle w:val="TOC3"/>
            <w:tabs>
              <w:tab w:val="right" w:leader="dot" w:pos="9736"/>
            </w:tabs>
            <w:rPr>
              <w:rFonts w:asciiTheme="minorHAnsi" w:eastAsiaTheme="minorEastAsia" w:hAnsiTheme="minorHAnsi"/>
              <w:noProof/>
              <w:lang w:eastAsia="en-GB"/>
            </w:rPr>
          </w:pPr>
          <w:hyperlink w:anchor="_Toc49691053" w:history="1">
            <w:r w:rsidR="004F5A75">
              <w:rPr>
                <w:rStyle w:val="Hyperlink"/>
                <w:noProof/>
              </w:rPr>
              <w:t xml:space="preserve">      W</w:t>
            </w:r>
            <w:r w:rsidR="004F5A75" w:rsidRPr="00E964D5">
              <w:rPr>
                <w:rStyle w:val="Hyperlink"/>
                <w:noProof/>
              </w:rPr>
              <w:t>ithdrawal from school</w:t>
            </w:r>
            <w:r w:rsidR="004F5A75">
              <w:rPr>
                <w:noProof/>
                <w:webHidden/>
              </w:rPr>
              <w:tab/>
            </w:r>
            <w:r w:rsidR="004F5A75">
              <w:rPr>
                <w:noProof/>
                <w:webHidden/>
              </w:rPr>
              <w:fldChar w:fldCharType="begin"/>
            </w:r>
            <w:r w:rsidR="004F5A75">
              <w:rPr>
                <w:noProof/>
                <w:webHidden/>
              </w:rPr>
              <w:instrText xml:space="preserve"> PAGEREF _Toc49691053 \h </w:instrText>
            </w:r>
            <w:r w:rsidR="004F5A75">
              <w:rPr>
                <w:noProof/>
                <w:webHidden/>
              </w:rPr>
            </w:r>
            <w:r w:rsidR="004F5A75">
              <w:rPr>
                <w:noProof/>
                <w:webHidden/>
              </w:rPr>
              <w:fldChar w:fldCharType="separate"/>
            </w:r>
            <w:r w:rsidR="00BB716D">
              <w:rPr>
                <w:noProof/>
                <w:webHidden/>
              </w:rPr>
              <w:t>9</w:t>
            </w:r>
            <w:r w:rsidR="004F5A75">
              <w:rPr>
                <w:noProof/>
                <w:webHidden/>
              </w:rPr>
              <w:fldChar w:fldCharType="end"/>
            </w:r>
          </w:hyperlink>
        </w:p>
        <w:p w14:paraId="7BBBEC3F" w14:textId="4B7AA516" w:rsidR="004F5A75" w:rsidRDefault="0061524D">
          <w:pPr>
            <w:pStyle w:val="TOC3"/>
            <w:tabs>
              <w:tab w:val="right" w:leader="dot" w:pos="9736"/>
            </w:tabs>
            <w:rPr>
              <w:rFonts w:asciiTheme="minorHAnsi" w:eastAsiaTheme="minorEastAsia" w:hAnsiTheme="minorHAnsi"/>
              <w:noProof/>
              <w:lang w:eastAsia="en-GB"/>
            </w:rPr>
          </w:pPr>
          <w:hyperlink w:anchor="_Toc49691054" w:history="1">
            <w:r w:rsidR="004F5A75">
              <w:rPr>
                <w:rStyle w:val="Hyperlink"/>
                <w:noProof/>
              </w:rPr>
              <w:t xml:space="preserve">      E</w:t>
            </w:r>
            <w:r w:rsidR="004F5A75" w:rsidRPr="00E964D5">
              <w:rPr>
                <w:rStyle w:val="Hyperlink"/>
                <w:noProof/>
              </w:rPr>
              <w:t>xclusions</w:t>
            </w:r>
            <w:r w:rsidR="004F5A75">
              <w:rPr>
                <w:noProof/>
                <w:webHidden/>
              </w:rPr>
              <w:tab/>
            </w:r>
            <w:r w:rsidR="004F5A75">
              <w:rPr>
                <w:noProof/>
                <w:webHidden/>
              </w:rPr>
              <w:fldChar w:fldCharType="begin"/>
            </w:r>
            <w:r w:rsidR="004F5A75">
              <w:rPr>
                <w:noProof/>
                <w:webHidden/>
              </w:rPr>
              <w:instrText xml:space="preserve"> PAGEREF _Toc49691054 \h </w:instrText>
            </w:r>
            <w:r w:rsidR="004F5A75">
              <w:rPr>
                <w:noProof/>
                <w:webHidden/>
              </w:rPr>
            </w:r>
            <w:r w:rsidR="004F5A75">
              <w:rPr>
                <w:noProof/>
                <w:webHidden/>
              </w:rPr>
              <w:fldChar w:fldCharType="separate"/>
            </w:r>
            <w:r w:rsidR="00BB716D">
              <w:rPr>
                <w:noProof/>
                <w:webHidden/>
              </w:rPr>
              <w:t>9</w:t>
            </w:r>
            <w:r w:rsidR="004F5A75">
              <w:rPr>
                <w:noProof/>
                <w:webHidden/>
              </w:rPr>
              <w:fldChar w:fldCharType="end"/>
            </w:r>
          </w:hyperlink>
        </w:p>
        <w:p w14:paraId="73632B23" w14:textId="22012884" w:rsidR="004F5A75" w:rsidRDefault="0061524D">
          <w:pPr>
            <w:pStyle w:val="TOC3"/>
            <w:tabs>
              <w:tab w:val="right" w:leader="dot" w:pos="9736"/>
            </w:tabs>
            <w:rPr>
              <w:rFonts w:asciiTheme="minorHAnsi" w:eastAsiaTheme="minorEastAsia" w:hAnsiTheme="minorHAnsi"/>
              <w:noProof/>
              <w:lang w:eastAsia="en-GB"/>
            </w:rPr>
          </w:pPr>
          <w:hyperlink w:anchor="_Toc49691055" w:history="1">
            <w:r w:rsidR="004F5A75">
              <w:rPr>
                <w:rStyle w:val="Hyperlink"/>
                <w:noProof/>
              </w:rPr>
              <w:t xml:space="preserve">      F</w:t>
            </w:r>
            <w:r w:rsidR="004F5A75" w:rsidRPr="00E964D5">
              <w:rPr>
                <w:rStyle w:val="Hyperlink"/>
                <w:noProof/>
              </w:rPr>
              <w:t>ailing to register at a new school</w:t>
            </w:r>
            <w:r w:rsidR="004F5A75">
              <w:rPr>
                <w:noProof/>
                <w:webHidden/>
              </w:rPr>
              <w:tab/>
            </w:r>
            <w:r w:rsidR="004F5A75">
              <w:rPr>
                <w:noProof/>
                <w:webHidden/>
              </w:rPr>
              <w:fldChar w:fldCharType="begin"/>
            </w:r>
            <w:r w:rsidR="004F5A75">
              <w:rPr>
                <w:noProof/>
                <w:webHidden/>
              </w:rPr>
              <w:instrText xml:space="preserve"> PAGEREF _Toc49691055 \h </w:instrText>
            </w:r>
            <w:r w:rsidR="004F5A75">
              <w:rPr>
                <w:noProof/>
                <w:webHidden/>
              </w:rPr>
            </w:r>
            <w:r w:rsidR="004F5A75">
              <w:rPr>
                <w:noProof/>
                <w:webHidden/>
              </w:rPr>
              <w:fldChar w:fldCharType="separate"/>
            </w:r>
            <w:r w:rsidR="00BB716D">
              <w:rPr>
                <w:noProof/>
                <w:webHidden/>
              </w:rPr>
              <w:t>9</w:t>
            </w:r>
            <w:r w:rsidR="004F5A75">
              <w:rPr>
                <w:noProof/>
                <w:webHidden/>
              </w:rPr>
              <w:fldChar w:fldCharType="end"/>
            </w:r>
          </w:hyperlink>
        </w:p>
        <w:p w14:paraId="3E7AE077" w14:textId="7E8D0A3D" w:rsidR="004F5A75" w:rsidRDefault="0061524D">
          <w:pPr>
            <w:pStyle w:val="TOC3"/>
            <w:tabs>
              <w:tab w:val="right" w:leader="dot" w:pos="9736"/>
            </w:tabs>
            <w:rPr>
              <w:rFonts w:asciiTheme="minorHAnsi" w:eastAsiaTheme="minorEastAsia" w:hAnsiTheme="minorHAnsi"/>
              <w:noProof/>
              <w:lang w:eastAsia="en-GB"/>
            </w:rPr>
          </w:pPr>
          <w:hyperlink w:anchor="_Toc49691056" w:history="1">
            <w:r w:rsidR="004F5A75">
              <w:rPr>
                <w:rStyle w:val="Hyperlink"/>
                <w:noProof/>
              </w:rPr>
              <w:t xml:space="preserve">      P</w:t>
            </w:r>
            <w:r w:rsidR="004F5A75" w:rsidRPr="00E964D5">
              <w:rPr>
                <w:rStyle w:val="Hyperlink"/>
                <w:noProof/>
              </w:rPr>
              <w:t>arents are unable to find a school place</w:t>
            </w:r>
            <w:r w:rsidR="004F5A75">
              <w:rPr>
                <w:noProof/>
                <w:webHidden/>
              </w:rPr>
              <w:tab/>
            </w:r>
            <w:r w:rsidR="004F5A75">
              <w:rPr>
                <w:noProof/>
                <w:webHidden/>
              </w:rPr>
              <w:fldChar w:fldCharType="begin"/>
            </w:r>
            <w:r w:rsidR="004F5A75">
              <w:rPr>
                <w:noProof/>
                <w:webHidden/>
              </w:rPr>
              <w:instrText xml:space="preserve"> PAGEREF _Toc49691056 \h </w:instrText>
            </w:r>
            <w:r w:rsidR="004F5A75">
              <w:rPr>
                <w:noProof/>
                <w:webHidden/>
              </w:rPr>
            </w:r>
            <w:r w:rsidR="004F5A75">
              <w:rPr>
                <w:noProof/>
                <w:webHidden/>
              </w:rPr>
              <w:fldChar w:fldCharType="separate"/>
            </w:r>
            <w:r w:rsidR="00BB716D">
              <w:rPr>
                <w:noProof/>
                <w:webHidden/>
              </w:rPr>
              <w:t>9</w:t>
            </w:r>
            <w:r w:rsidR="004F5A75">
              <w:rPr>
                <w:noProof/>
                <w:webHidden/>
              </w:rPr>
              <w:fldChar w:fldCharType="end"/>
            </w:r>
          </w:hyperlink>
        </w:p>
        <w:p w14:paraId="0B020DB9" w14:textId="59D385A3" w:rsidR="004F5A75" w:rsidRDefault="0061524D">
          <w:pPr>
            <w:pStyle w:val="TOC3"/>
            <w:tabs>
              <w:tab w:val="right" w:leader="dot" w:pos="9736"/>
            </w:tabs>
            <w:rPr>
              <w:rFonts w:asciiTheme="minorHAnsi" w:eastAsiaTheme="minorEastAsia" w:hAnsiTheme="minorHAnsi"/>
              <w:noProof/>
              <w:lang w:eastAsia="en-GB"/>
            </w:rPr>
          </w:pPr>
          <w:hyperlink w:anchor="_Toc49691057" w:history="1">
            <w:r w:rsidR="00FC67C2" w:rsidRPr="00E964D5">
              <w:rPr>
                <w:rStyle w:val="Hyperlink"/>
                <w:noProof/>
              </w:rPr>
              <w:t>CHILDREN WHO ARE AT RISK OF MISSING EDUCATION</w:t>
            </w:r>
            <w:r w:rsidR="004F5A75">
              <w:rPr>
                <w:noProof/>
                <w:webHidden/>
              </w:rPr>
              <w:tab/>
            </w:r>
            <w:r w:rsidR="004F5A75">
              <w:rPr>
                <w:noProof/>
                <w:webHidden/>
              </w:rPr>
              <w:fldChar w:fldCharType="begin"/>
            </w:r>
            <w:r w:rsidR="004F5A75">
              <w:rPr>
                <w:noProof/>
                <w:webHidden/>
              </w:rPr>
              <w:instrText xml:space="preserve"> PAGEREF _Toc49691057 \h </w:instrText>
            </w:r>
            <w:r w:rsidR="004F5A75">
              <w:rPr>
                <w:noProof/>
                <w:webHidden/>
              </w:rPr>
            </w:r>
            <w:r w:rsidR="004F5A75">
              <w:rPr>
                <w:noProof/>
                <w:webHidden/>
              </w:rPr>
              <w:fldChar w:fldCharType="separate"/>
            </w:r>
            <w:r w:rsidR="00BB716D">
              <w:rPr>
                <w:noProof/>
                <w:webHidden/>
              </w:rPr>
              <w:t>10</w:t>
            </w:r>
            <w:r w:rsidR="004F5A75">
              <w:rPr>
                <w:noProof/>
                <w:webHidden/>
              </w:rPr>
              <w:fldChar w:fldCharType="end"/>
            </w:r>
          </w:hyperlink>
        </w:p>
        <w:p w14:paraId="68D53989" w14:textId="711AA538" w:rsidR="004F5A75" w:rsidRDefault="0061524D">
          <w:pPr>
            <w:pStyle w:val="TOC3"/>
            <w:tabs>
              <w:tab w:val="right" w:leader="dot" w:pos="9736"/>
            </w:tabs>
            <w:rPr>
              <w:rFonts w:asciiTheme="minorHAnsi" w:eastAsiaTheme="minorEastAsia" w:hAnsiTheme="minorHAnsi"/>
              <w:noProof/>
              <w:lang w:eastAsia="en-GB"/>
            </w:rPr>
          </w:pPr>
          <w:hyperlink w:anchor="_Toc49691058" w:history="1">
            <w:r w:rsidR="00FC67C2" w:rsidRPr="00E964D5">
              <w:rPr>
                <w:rStyle w:val="Hyperlink"/>
                <w:noProof/>
              </w:rPr>
              <w:t>ROUTES INTO EDUCATION FOR CHILDREN OF COMPULSORY SCHOOL AGE</w:t>
            </w:r>
            <w:r w:rsidR="004F5A75">
              <w:rPr>
                <w:noProof/>
                <w:webHidden/>
              </w:rPr>
              <w:tab/>
            </w:r>
            <w:r w:rsidR="004F5A75">
              <w:rPr>
                <w:noProof/>
                <w:webHidden/>
              </w:rPr>
              <w:fldChar w:fldCharType="begin"/>
            </w:r>
            <w:r w:rsidR="004F5A75">
              <w:rPr>
                <w:noProof/>
                <w:webHidden/>
              </w:rPr>
              <w:instrText xml:space="preserve"> PAGEREF _Toc49691058 \h </w:instrText>
            </w:r>
            <w:r w:rsidR="004F5A75">
              <w:rPr>
                <w:noProof/>
                <w:webHidden/>
              </w:rPr>
            </w:r>
            <w:r w:rsidR="004F5A75">
              <w:rPr>
                <w:noProof/>
                <w:webHidden/>
              </w:rPr>
              <w:fldChar w:fldCharType="separate"/>
            </w:r>
            <w:r w:rsidR="00BB716D">
              <w:rPr>
                <w:noProof/>
                <w:webHidden/>
              </w:rPr>
              <w:t>10</w:t>
            </w:r>
            <w:r w:rsidR="004F5A75">
              <w:rPr>
                <w:noProof/>
                <w:webHidden/>
              </w:rPr>
              <w:fldChar w:fldCharType="end"/>
            </w:r>
          </w:hyperlink>
        </w:p>
        <w:p w14:paraId="570D39F9" w14:textId="7A3AC536" w:rsidR="004F5A75" w:rsidRDefault="0061524D">
          <w:pPr>
            <w:pStyle w:val="TOC3"/>
            <w:tabs>
              <w:tab w:val="right" w:leader="dot" w:pos="9736"/>
            </w:tabs>
            <w:rPr>
              <w:rFonts w:asciiTheme="minorHAnsi" w:eastAsiaTheme="minorEastAsia" w:hAnsiTheme="minorHAnsi"/>
              <w:noProof/>
              <w:lang w:eastAsia="en-GB"/>
            </w:rPr>
          </w:pPr>
          <w:hyperlink w:anchor="_Toc49691059" w:history="1">
            <w:r w:rsidR="00FC67C2" w:rsidRPr="00E964D5">
              <w:rPr>
                <w:rStyle w:val="Hyperlink"/>
                <w:noProof/>
              </w:rPr>
              <w:t>WHEN TO REFER TO OTHER SERVICES</w:t>
            </w:r>
            <w:r w:rsidR="004F5A75">
              <w:rPr>
                <w:noProof/>
                <w:webHidden/>
              </w:rPr>
              <w:tab/>
            </w:r>
            <w:r w:rsidR="004F5A75">
              <w:rPr>
                <w:noProof/>
                <w:webHidden/>
              </w:rPr>
              <w:fldChar w:fldCharType="begin"/>
            </w:r>
            <w:r w:rsidR="004F5A75">
              <w:rPr>
                <w:noProof/>
                <w:webHidden/>
              </w:rPr>
              <w:instrText xml:space="preserve"> PAGEREF _Toc49691059 \h </w:instrText>
            </w:r>
            <w:r w:rsidR="004F5A75">
              <w:rPr>
                <w:noProof/>
                <w:webHidden/>
              </w:rPr>
            </w:r>
            <w:r w:rsidR="004F5A75">
              <w:rPr>
                <w:noProof/>
                <w:webHidden/>
              </w:rPr>
              <w:fldChar w:fldCharType="separate"/>
            </w:r>
            <w:r w:rsidR="00BB716D">
              <w:rPr>
                <w:noProof/>
                <w:webHidden/>
              </w:rPr>
              <w:t>10</w:t>
            </w:r>
            <w:r w:rsidR="004F5A75">
              <w:rPr>
                <w:noProof/>
                <w:webHidden/>
              </w:rPr>
              <w:fldChar w:fldCharType="end"/>
            </w:r>
          </w:hyperlink>
        </w:p>
        <w:p w14:paraId="3175F34E" w14:textId="02AB5E69" w:rsidR="004F5A75" w:rsidRDefault="0061524D">
          <w:pPr>
            <w:pStyle w:val="TOC3"/>
            <w:tabs>
              <w:tab w:val="right" w:leader="dot" w:pos="9736"/>
            </w:tabs>
            <w:rPr>
              <w:rFonts w:asciiTheme="minorHAnsi" w:eastAsiaTheme="minorEastAsia" w:hAnsiTheme="minorHAnsi"/>
              <w:noProof/>
              <w:lang w:eastAsia="en-GB"/>
            </w:rPr>
          </w:pPr>
          <w:hyperlink w:anchor="_Toc49691060" w:history="1">
            <w:r w:rsidR="00F2561F">
              <w:rPr>
                <w:rStyle w:val="Hyperlink"/>
                <w:noProof/>
              </w:rPr>
              <w:t xml:space="preserve">      M</w:t>
            </w:r>
            <w:r w:rsidR="004F5A75" w:rsidRPr="00E964D5">
              <w:rPr>
                <w:rStyle w:val="Hyperlink"/>
                <w:noProof/>
              </w:rPr>
              <w:t>ASH</w:t>
            </w:r>
            <w:r w:rsidR="004F5A75">
              <w:rPr>
                <w:noProof/>
                <w:webHidden/>
              </w:rPr>
              <w:tab/>
            </w:r>
            <w:r w:rsidR="004F5A75">
              <w:rPr>
                <w:noProof/>
                <w:webHidden/>
              </w:rPr>
              <w:fldChar w:fldCharType="begin"/>
            </w:r>
            <w:r w:rsidR="004F5A75">
              <w:rPr>
                <w:noProof/>
                <w:webHidden/>
              </w:rPr>
              <w:instrText xml:space="preserve"> PAGEREF _Toc49691060 \h </w:instrText>
            </w:r>
            <w:r w:rsidR="004F5A75">
              <w:rPr>
                <w:noProof/>
                <w:webHidden/>
              </w:rPr>
            </w:r>
            <w:r w:rsidR="004F5A75">
              <w:rPr>
                <w:noProof/>
                <w:webHidden/>
              </w:rPr>
              <w:fldChar w:fldCharType="separate"/>
            </w:r>
            <w:r w:rsidR="00BB716D">
              <w:rPr>
                <w:noProof/>
                <w:webHidden/>
              </w:rPr>
              <w:t>10</w:t>
            </w:r>
            <w:r w:rsidR="004F5A75">
              <w:rPr>
                <w:noProof/>
                <w:webHidden/>
              </w:rPr>
              <w:fldChar w:fldCharType="end"/>
            </w:r>
          </w:hyperlink>
        </w:p>
        <w:p w14:paraId="1503B5C1" w14:textId="76C73195" w:rsidR="004F5A75" w:rsidRDefault="0061524D">
          <w:pPr>
            <w:pStyle w:val="TOC3"/>
            <w:tabs>
              <w:tab w:val="right" w:leader="dot" w:pos="9736"/>
            </w:tabs>
            <w:rPr>
              <w:rFonts w:asciiTheme="minorHAnsi" w:eastAsiaTheme="minorEastAsia" w:hAnsiTheme="minorHAnsi"/>
              <w:noProof/>
              <w:lang w:eastAsia="en-GB"/>
            </w:rPr>
          </w:pPr>
          <w:hyperlink w:anchor="_Toc49691061" w:history="1">
            <w:r w:rsidR="00F2561F">
              <w:rPr>
                <w:rStyle w:val="Hyperlink"/>
                <w:noProof/>
              </w:rPr>
              <w:t xml:space="preserve">      P</w:t>
            </w:r>
            <w:r w:rsidR="004F5A75" w:rsidRPr="00E964D5">
              <w:rPr>
                <w:rStyle w:val="Hyperlink"/>
                <w:noProof/>
              </w:rPr>
              <w:t>olice</w:t>
            </w:r>
            <w:r w:rsidR="004F5A75">
              <w:rPr>
                <w:noProof/>
                <w:webHidden/>
              </w:rPr>
              <w:tab/>
            </w:r>
            <w:r w:rsidR="004F5A75">
              <w:rPr>
                <w:noProof/>
                <w:webHidden/>
              </w:rPr>
              <w:fldChar w:fldCharType="begin"/>
            </w:r>
            <w:r w:rsidR="004F5A75">
              <w:rPr>
                <w:noProof/>
                <w:webHidden/>
              </w:rPr>
              <w:instrText xml:space="preserve"> PAGEREF _Toc49691061 \h </w:instrText>
            </w:r>
            <w:r w:rsidR="004F5A75">
              <w:rPr>
                <w:noProof/>
                <w:webHidden/>
              </w:rPr>
            </w:r>
            <w:r w:rsidR="004F5A75">
              <w:rPr>
                <w:noProof/>
                <w:webHidden/>
              </w:rPr>
              <w:fldChar w:fldCharType="separate"/>
            </w:r>
            <w:r w:rsidR="00BB716D">
              <w:rPr>
                <w:noProof/>
                <w:webHidden/>
              </w:rPr>
              <w:t>11</w:t>
            </w:r>
            <w:r w:rsidR="004F5A75">
              <w:rPr>
                <w:noProof/>
                <w:webHidden/>
              </w:rPr>
              <w:fldChar w:fldCharType="end"/>
            </w:r>
          </w:hyperlink>
        </w:p>
        <w:p w14:paraId="4A606C5A" w14:textId="7BD60EFC" w:rsidR="004F5A75" w:rsidRDefault="0061524D">
          <w:pPr>
            <w:pStyle w:val="TOC3"/>
            <w:tabs>
              <w:tab w:val="right" w:leader="dot" w:pos="9736"/>
            </w:tabs>
            <w:rPr>
              <w:rFonts w:asciiTheme="minorHAnsi" w:eastAsiaTheme="minorEastAsia" w:hAnsiTheme="minorHAnsi"/>
              <w:noProof/>
              <w:lang w:eastAsia="en-GB"/>
            </w:rPr>
          </w:pPr>
          <w:hyperlink w:anchor="_Toc49691062" w:history="1">
            <w:r w:rsidR="00FC67C2" w:rsidRPr="00E964D5">
              <w:rPr>
                <w:rStyle w:val="Hyperlink"/>
                <w:noProof/>
              </w:rPr>
              <w:t>HISTORICAL CHILDREN WE HAVE FAILED TO TRACK</w:t>
            </w:r>
            <w:r w:rsidR="004F5A75">
              <w:rPr>
                <w:noProof/>
                <w:webHidden/>
              </w:rPr>
              <w:tab/>
            </w:r>
            <w:r w:rsidR="004F5A75">
              <w:rPr>
                <w:noProof/>
                <w:webHidden/>
              </w:rPr>
              <w:fldChar w:fldCharType="begin"/>
            </w:r>
            <w:r w:rsidR="004F5A75">
              <w:rPr>
                <w:noProof/>
                <w:webHidden/>
              </w:rPr>
              <w:instrText xml:space="preserve"> PAGEREF _Toc49691062 \h </w:instrText>
            </w:r>
            <w:r w:rsidR="004F5A75">
              <w:rPr>
                <w:noProof/>
                <w:webHidden/>
              </w:rPr>
            </w:r>
            <w:r w:rsidR="004F5A75">
              <w:rPr>
                <w:noProof/>
                <w:webHidden/>
              </w:rPr>
              <w:fldChar w:fldCharType="separate"/>
            </w:r>
            <w:r w:rsidR="00BB716D">
              <w:rPr>
                <w:noProof/>
                <w:webHidden/>
              </w:rPr>
              <w:t>11</w:t>
            </w:r>
            <w:r w:rsidR="004F5A75">
              <w:rPr>
                <w:noProof/>
                <w:webHidden/>
              </w:rPr>
              <w:fldChar w:fldCharType="end"/>
            </w:r>
          </w:hyperlink>
        </w:p>
        <w:p w14:paraId="70299E38" w14:textId="69060AF4" w:rsidR="004F5A75" w:rsidRDefault="0061524D">
          <w:pPr>
            <w:pStyle w:val="TOC3"/>
            <w:tabs>
              <w:tab w:val="right" w:leader="dot" w:pos="9736"/>
            </w:tabs>
            <w:rPr>
              <w:rFonts w:asciiTheme="minorHAnsi" w:eastAsiaTheme="minorEastAsia" w:hAnsiTheme="minorHAnsi"/>
              <w:noProof/>
              <w:lang w:eastAsia="en-GB"/>
            </w:rPr>
          </w:pPr>
          <w:hyperlink w:anchor="_Toc49691063" w:history="1">
            <w:r w:rsidR="00FC67C2" w:rsidRPr="00E964D5">
              <w:rPr>
                <w:rStyle w:val="Hyperlink"/>
                <w:noProof/>
              </w:rPr>
              <w:t>CONTACTS</w:t>
            </w:r>
            <w:r w:rsidR="004F5A75">
              <w:rPr>
                <w:noProof/>
                <w:webHidden/>
              </w:rPr>
              <w:tab/>
            </w:r>
            <w:r w:rsidR="004F5A75">
              <w:rPr>
                <w:noProof/>
                <w:webHidden/>
              </w:rPr>
              <w:fldChar w:fldCharType="begin"/>
            </w:r>
            <w:r w:rsidR="004F5A75">
              <w:rPr>
                <w:noProof/>
                <w:webHidden/>
              </w:rPr>
              <w:instrText xml:space="preserve"> PAGEREF _Toc49691063 \h </w:instrText>
            </w:r>
            <w:r w:rsidR="004F5A75">
              <w:rPr>
                <w:noProof/>
                <w:webHidden/>
              </w:rPr>
            </w:r>
            <w:r w:rsidR="004F5A75">
              <w:rPr>
                <w:noProof/>
                <w:webHidden/>
              </w:rPr>
              <w:fldChar w:fldCharType="separate"/>
            </w:r>
            <w:r w:rsidR="00BB716D">
              <w:rPr>
                <w:noProof/>
                <w:webHidden/>
              </w:rPr>
              <w:t>11</w:t>
            </w:r>
            <w:r w:rsidR="004F5A75">
              <w:rPr>
                <w:noProof/>
                <w:webHidden/>
              </w:rPr>
              <w:fldChar w:fldCharType="end"/>
            </w:r>
          </w:hyperlink>
        </w:p>
        <w:p w14:paraId="07A7CF45" w14:textId="7ED923C3" w:rsidR="004F5A75" w:rsidRDefault="0061524D">
          <w:pPr>
            <w:pStyle w:val="TOC3"/>
            <w:tabs>
              <w:tab w:val="right" w:leader="dot" w:pos="9736"/>
            </w:tabs>
            <w:rPr>
              <w:noProof/>
            </w:rPr>
          </w:pPr>
          <w:hyperlink w:anchor="_Toc49691064" w:history="1">
            <w:r w:rsidR="00FC67C2" w:rsidRPr="00E964D5">
              <w:rPr>
                <w:rStyle w:val="Hyperlink"/>
                <w:noProof/>
              </w:rPr>
              <w:t>GOVERNANCE</w:t>
            </w:r>
            <w:r w:rsidR="004F5A75">
              <w:rPr>
                <w:noProof/>
                <w:webHidden/>
              </w:rPr>
              <w:tab/>
            </w:r>
            <w:r w:rsidR="004F5A75">
              <w:rPr>
                <w:noProof/>
                <w:webHidden/>
              </w:rPr>
              <w:fldChar w:fldCharType="begin"/>
            </w:r>
            <w:r w:rsidR="004F5A75">
              <w:rPr>
                <w:noProof/>
                <w:webHidden/>
              </w:rPr>
              <w:instrText xml:space="preserve"> PAGEREF _Toc49691064 \h </w:instrText>
            </w:r>
            <w:r w:rsidR="004F5A75">
              <w:rPr>
                <w:noProof/>
                <w:webHidden/>
              </w:rPr>
            </w:r>
            <w:r w:rsidR="004F5A75">
              <w:rPr>
                <w:noProof/>
                <w:webHidden/>
              </w:rPr>
              <w:fldChar w:fldCharType="separate"/>
            </w:r>
            <w:r w:rsidR="00BB716D">
              <w:rPr>
                <w:noProof/>
                <w:webHidden/>
              </w:rPr>
              <w:t>12</w:t>
            </w:r>
            <w:r w:rsidR="004F5A75">
              <w:rPr>
                <w:noProof/>
                <w:webHidden/>
              </w:rPr>
              <w:fldChar w:fldCharType="end"/>
            </w:r>
          </w:hyperlink>
        </w:p>
        <w:p w14:paraId="253C6AC9" w14:textId="08679AD1" w:rsidR="00BB716D" w:rsidRPr="00BB716D" w:rsidRDefault="00BB716D" w:rsidP="00BB716D">
          <w:pPr>
            <w:rPr>
              <w:noProof/>
            </w:rPr>
          </w:pPr>
          <w:r>
            <w:rPr>
              <w:noProof/>
            </w:rPr>
            <w:t xml:space="preserve">       SUBSTANTIVE CHANGES 2021                                                                                               12</w:t>
          </w:r>
        </w:p>
        <w:p w14:paraId="33916B08" w14:textId="77777777" w:rsidR="00F2561F" w:rsidRPr="00F2561F" w:rsidRDefault="00F2561F" w:rsidP="00F2561F">
          <w:pPr>
            <w:rPr>
              <w:noProof/>
            </w:rPr>
          </w:pPr>
        </w:p>
        <w:p w14:paraId="4BC74688" w14:textId="18F5281A" w:rsidR="004F5A75" w:rsidRDefault="0061524D">
          <w:pPr>
            <w:pStyle w:val="TOC3"/>
            <w:tabs>
              <w:tab w:val="right" w:leader="dot" w:pos="9736"/>
            </w:tabs>
            <w:rPr>
              <w:rFonts w:asciiTheme="minorHAnsi" w:eastAsiaTheme="minorEastAsia" w:hAnsiTheme="minorHAnsi"/>
              <w:noProof/>
              <w:lang w:eastAsia="en-GB"/>
            </w:rPr>
          </w:pPr>
          <w:hyperlink w:anchor="_Toc49691065" w:history="1">
            <w:r w:rsidR="004F5A75" w:rsidRPr="00E964D5">
              <w:rPr>
                <w:rStyle w:val="Hyperlink"/>
                <w:noProof/>
              </w:rPr>
              <w:t>APPENDIX 1: CME PROCESS</w:t>
            </w:r>
            <w:r w:rsidR="004F5A75" w:rsidRPr="009B32E2">
              <w:rPr>
                <w:noProof/>
                <w:webHidden/>
                <w:color w:val="FFFFFF" w:themeColor="background1"/>
              </w:rPr>
              <w:tab/>
            </w:r>
            <w:r w:rsidR="004F5A75" w:rsidRPr="006F7F27">
              <w:rPr>
                <w:noProof/>
                <w:webHidden/>
                <w:color w:val="FFFFFF" w:themeColor="background1"/>
                <w:shd w:val="clear" w:color="auto" w:fill="FFFFFF" w:themeFill="background1"/>
              </w:rPr>
              <w:fldChar w:fldCharType="begin"/>
            </w:r>
            <w:r w:rsidR="004F5A75" w:rsidRPr="006F7F27">
              <w:rPr>
                <w:noProof/>
                <w:webHidden/>
                <w:color w:val="FFFFFF" w:themeColor="background1"/>
                <w:shd w:val="clear" w:color="auto" w:fill="FFFFFF" w:themeFill="background1"/>
              </w:rPr>
              <w:instrText xml:space="preserve"> PAGEREF _Toc49691065 \h </w:instrText>
            </w:r>
            <w:r w:rsidR="004F5A75" w:rsidRPr="006F7F27">
              <w:rPr>
                <w:noProof/>
                <w:webHidden/>
                <w:color w:val="FFFFFF" w:themeColor="background1"/>
                <w:shd w:val="clear" w:color="auto" w:fill="FFFFFF" w:themeFill="background1"/>
              </w:rPr>
            </w:r>
            <w:r w:rsidR="004F5A75" w:rsidRPr="006F7F27">
              <w:rPr>
                <w:noProof/>
                <w:webHidden/>
                <w:color w:val="FFFFFF" w:themeColor="background1"/>
                <w:shd w:val="clear" w:color="auto" w:fill="FFFFFF" w:themeFill="background1"/>
              </w:rPr>
              <w:fldChar w:fldCharType="separate"/>
            </w:r>
            <w:r w:rsidR="00BB716D">
              <w:rPr>
                <w:noProof/>
                <w:webHidden/>
                <w:color w:val="FFFFFF" w:themeColor="background1"/>
                <w:shd w:val="clear" w:color="auto" w:fill="FFFFFF" w:themeFill="background1"/>
              </w:rPr>
              <w:t>0</w:t>
            </w:r>
            <w:r w:rsidR="004F5A75" w:rsidRPr="006F7F27">
              <w:rPr>
                <w:noProof/>
                <w:webHidden/>
                <w:color w:val="FFFFFF" w:themeColor="background1"/>
                <w:shd w:val="clear" w:color="auto" w:fill="FFFFFF" w:themeFill="background1"/>
              </w:rPr>
              <w:fldChar w:fldCharType="end"/>
            </w:r>
          </w:hyperlink>
        </w:p>
        <w:p w14:paraId="36E9BFA6" w14:textId="7D00D687" w:rsidR="004F5A75" w:rsidRDefault="0061524D">
          <w:pPr>
            <w:pStyle w:val="TOC3"/>
            <w:tabs>
              <w:tab w:val="right" w:leader="dot" w:pos="9736"/>
            </w:tabs>
            <w:rPr>
              <w:rFonts w:asciiTheme="minorHAnsi" w:eastAsiaTheme="minorEastAsia" w:hAnsiTheme="minorHAnsi"/>
              <w:noProof/>
              <w:lang w:eastAsia="en-GB"/>
            </w:rPr>
          </w:pPr>
          <w:hyperlink w:anchor="_Toc49691066" w:history="1">
            <w:r w:rsidR="004F5A75" w:rsidRPr="00E964D5">
              <w:rPr>
                <w:rStyle w:val="Hyperlink"/>
                <w:noProof/>
              </w:rPr>
              <w:t>APPENDIX 2: NOTIFICATION OF CHILD MISSING EDUCATION</w:t>
            </w:r>
            <w:r w:rsidR="004F5A75" w:rsidRPr="009B32E2">
              <w:rPr>
                <w:noProof/>
                <w:webHidden/>
                <w:color w:val="FFFFFF" w:themeColor="background1"/>
              </w:rPr>
              <w:tab/>
            </w:r>
            <w:r w:rsidR="004F5A75" w:rsidRPr="006F7F27">
              <w:rPr>
                <w:noProof/>
                <w:webHidden/>
                <w:color w:val="FFFFFF" w:themeColor="background1"/>
                <w:shd w:val="clear" w:color="auto" w:fill="FFFFFF" w:themeFill="background1"/>
              </w:rPr>
              <w:fldChar w:fldCharType="begin"/>
            </w:r>
            <w:r w:rsidR="004F5A75" w:rsidRPr="006F7F27">
              <w:rPr>
                <w:noProof/>
                <w:webHidden/>
                <w:color w:val="FFFFFF" w:themeColor="background1"/>
                <w:shd w:val="clear" w:color="auto" w:fill="FFFFFF" w:themeFill="background1"/>
              </w:rPr>
              <w:instrText xml:space="preserve"> PAGEREF _Toc49691066 \h </w:instrText>
            </w:r>
            <w:r w:rsidR="004F5A75" w:rsidRPr="006F7F27">
              <w:rPr>
                <w:noProof/>
                <w:webHidden/>
                <w:color w:val="FFFFFF" w:themeColor="background1"/>
                <w:shd w:val="clear" w:color="auto" w:fill="FFFFFF" w:themeFill="background1"/>
              </w:rPr>
            </w:r>
            <w:r w:rsidR="004F5A75" w:rsidRPr="006F7F27">
              <w:rPr>
                <w:noProof/>
                <w:webHidden/>
                <w:color w:val="FFFFFF" w:themeColor="background1"/>
                <w:shd w:val="clear" w:color="auto" w:fill="FFFFFF" w:themeFill="background1"/>
              </w:rPr>
              <w:fldChar w:fldCharType="separate"/>
            </w:r>
            <w:r w:rsidR="00BB716D">
              <w:rPr>
                <w:noProof/>
                <w:webHidden/>
                <w:color w:val="FFFFFF" w:themeColor="background1"/>
                <w:shd w:val="clear" w:color="auto" w:fill="FFFFFF" w:themeFill="background1"/>
              </w:rPr>
              <w:t>1</w:t>
            </w:r>
            <w:r w:rsidR="004F5A75" w:rsidRPr="006F7F27">
              <w:rPr>
                <w:noProof/>
                <w:webHidden/>
                <w:color w:val="FFFFFF" w:themeColor="background1"/>
                <w:shd w:val="clear" w:color="auto" w:fill="FFFFFF" w:themeFill="background1"/>
              </w:rPr>
              <w:fldChar w:fldCharType="end"/>
            </w:r>
          </w:hyperlink>
        </w:p>
        <w:p w14:paraId="406A20E4" w14:textId="1EE08AF5" w:rsidR="004F5A75" w:rsidRDefault="0061524D">
          <w:pPr>
            <w:pStyle w:val="TOC3"/>
            <w:tabs>
              <w:tab w:val="right" w:leader="dot" w:pos="9736"/>
            </w:tabs>
            <w:rPr>
              <w:rFonts w:asciiTheme="minorHAnsi" w:eastAsiaTheme="minorEastAsia" w:hAnsiTheme="minorHAnsi"/>
              <w:noProof/>
              <w:lang w:eastAsia="en-GB"/>
            </w:rPr>
          </w:pPr>
          <w:hyperlink w:anchor="_Toc49691067" w:history="1">
            <w:r w:rsidR="004F5A75" w:rsidRPr="00E964D5">
              <w:rPr>
                <w:rStyle w:val="Hyperlink"/>
                <w:noProof/>
              </w:rPr>
              <w:t>APPENDIX 3</w:t>
            </w:r>
            <w:r w:rsidR="006F7F27">
              <w:rPr>
                <w:rStyle w:val="Hyperlink"/>
                <w:noProof/>
              </w:rPr>
              <w:t xml:space="preserve">: </w:t>
            </w:r>
            <w:r w:rsidR="004F5A75" w:rsidRPr="00E964D5">
              <w:rPr>
                <w:rStyle w:val="Hyperlink"/>
                <w:noProof/>
              </w:rPr>
              <w:t xml:space="preserve">CHILDREN MISSING EDUCATION </w:t>
            </w:r>
            <w:r w:rsidR="006F7F27">
              <w:rPr>
                <w:rStyle w:val="Hyperlink"/>
                <w:noProof/>
              </w:rPr>
              <w:t>DATA TEMPLATE</w:t>
            </w:r>
            <w:r w:rsidR="004F5A75" w:rsidRPr="009B32E2">
              <w:rPr>
                <w:noProof/>
                <w:webHidden/>
                <w:color w:val="FFFFFF" w:themeColor="background1"/>
              </w:rPr>
              <w:tab/>
            </w:r>
            <w:r w:rsidR="004F5A75" w:rsidRPr="006F7F27">
              <w:rPr>
                <w:noProof/>
                <w:webHidden/>
                <w:color w:val="FFFFFF" w:themeColor="background1"/>
              </w:rPr>
              <w:fldChar w:fldCharType="begin"/>
            </w:r>
            <w:r w:rsidR="004F5A75" w:rsidRPr="006F7F27">
              <w:rPr>
                <w:noProof/>
                <w:webHidden/>
                <w:color w:val="FFFFFF" w:themeColor="background1"/>
              </w:rPr>
              <w:instrText xml:space="preserve"> PAGEREF _Toc49691067 \h </w:instrText>
            </w:r>
            <w:r w:rsidR="004F5A75" w:rsidRPr="006F7F27">
              <w:rPr>
                <w:noProof/>
                <w:webHidden/>
                <w:color w:val="FFFFFF" w:themeColor="background1"/>
              </w:rPr>
            </w:r>
            <w:r w:rsidR="004F5A75" w:rsidRPr="006F7F27">
              <w:rPr>
                <w:noProof/>
                <w:webHidden/>
                <w:color w:val="FFFFFF" w:themeColor="background1"/>
              </w:rPr>
              <w:fldChar w:fldCharType="separate"/>
            </w:r>
            <w:r w:rsidR="00BB716D">
              <w:rPr>
                <w:noProof/>
                <w:webHidden/>
                <w:color w:val="FFFFFF" w:themeColor="background1"/>
              </w:rPr>
              <w:t>3</w:t>
            </w:r>
            <w:r w:rsidR="004F5A75" w:rsidRPr="006F7F27">
              <w:rPr>
                <w:noProof/>
                <w:webHidden/>
                <w:color w:val="FFFFFF" w:themeColor="background1"/>
              </w:rPr>
              <w:fldChar w:fldCharType="end"/>
            </w:r>
          </w:hyperlink>
        </w:p>
        <w:p w14:paraId="2F223248" w14:textId="6060D56B" w:rsidR="00774338" w:rsidRDefault="00774338" w:rsidP="00EF2820">
          <w:pPr>
            <w:spacing w:after="0" w:line="240" w:lineRule="auto"/>
            <w:jc w:val="both"/>
          </w:pPr>
          <w:r w:rsidRPr="0067215D">
            <w:rPr>
              <w:rFonts w:cs="Arial"/>
              <w:b/>
              <w:bCs/>
              <w:noProof/>
            </w:rPr>
            <w:fldChar w:fldCharType="end"/>
          </w:r>
        </w:p>
      </w:sdtContent>
    </w:sdt>
    <w:bookmarkEnd w:id="0" w:displacedByCustomXml="prev"/>
    <w:p w14:paraId="223A19CE" w14:textId="77777777" w:rsidR="00715A44" w:rsidRDefault="00715A44" w:rsidP="00EF2820">
      <w:pPr>
        <w:autoSpaceDE w:val="0"/>
        <w:autoSpaceDN w:val="0"/>
        <w:adjustRightInd w:val="0"/>
        <w:spacing w:after="0" w:line="240" w:lineRule="auto"/>
        <w:jc w:val="both"/>
        <w:rPr>
          <w:rFonts w:cs="Arial"/>
          <w:sz w:val="24"/>
          <w:szCs w:val="24"/>
        </w:rPr>
      </w:pPr>
    </w:p>
    <w:p w14:paraId="1512E87C" w14:textId="77777777" w:rsidR="00073575" w:rsidRDefault="00073575" w:rsidP="00EF2820">
      <w:pPr>
        <w:autoSpaceDE w:val="0"/>
        <w:autoSpaceDN w:val="0"/>
        <w:adjustRightInd w:val="0"/>
        <w:spacing w:after="0" w:line="240" w:lineRule="auto"/>
        <w:jc w:val="both"/>
        <w:rPr>
          <w:rFonts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68"/>
        <w:gridCol w:w="4466"/>
        <w:gridCol w:w="1492"/>
        <w:gridCol w:w="2493"/>
      </w:tblGrid>
      <w:tr w:rsidR="006A5CF6" w:rsidRPr="00574277" w14:paraId="1D2EAF4C" w14:textId="77777777" w:rsidTr="00D52312">
        <w:trPr>
          <w:trHeight w:val="164"/>
        </w:trPr>
        <w:sdt>
          <w:sdtPr>
            <w:rPr>
              <w:b/>
              <w:sz w:val="20"/>
              <w:szCs w:val="20"/>
            </w:rPr>
            <w:alias w:val="Title"/>
            <w:tag w:val=""/>
            <w:id w:val="-1285195010"/>
            <w:placeholder>
              <w:docPart w:val="94EAB70BE26F474CA2D6F78C50A04D80"/>
            </w:placeholder>
            <w:dataBinding w:prefixMappings="xmlns:ns0='http://purl.org/dc/elements/1.1/' xmlns:ns1='http://schemas.openxmlformats.org/package/2006/metadata/core-properties' " w:xpath="/ns1:coreProperties[1]/ns0:title[1]" w:storeItemID="{6C3C8BC8-F283-45AE-878A-BAB7291924A1}"/>
            <w:text/>
          </w:sdtPr>
          <w:sdtEndPr/>
          <w:sdtContent>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40DB5" w14:textId="736C1921" w:rsidR="006A5CF6" w:rsidRPr="00081329" w:rsidRDefault="00481529" w:rsidP="00EF2820">
                <w:pPr>
                  <w:jc w:val="both"/>
                  <w:rPr>
                    <w:b/>
                    <w:color w:val="FF0000"/>
                    <w:sz w:val="20"/>
                    <w:szCs w:val="20"/>
                  </w:rPr>
                </w:pPr>
                <w:r>
                  <w:rPr>
                    <w:b/>
                    <w:sz w:val="20"/>
                    <w:szCs w:val="20"/>
                  </w:rPr>
                  <w:t>Children Missing Education (CME) Policy 2021\22</w:t>
                </w:r>
              </w:p>
            </w:tc>
          </w:sdtContent>
        </w:sdt>
      </w:tr>
      <w:tr w:rsidR="006A5CF6" w:rsidRPr="00574277" w14:paraId="367B6BD7" w14:textId="77777777" w:rsidTr="00A874A2">
        <w:tc>
          <w:tcPr>
            <w:tcW w:w="1268" w:type="dxa"/>
            <w:tcBorders>
              <w:top w:val="single" w:sz="4" w:space="0" w:color="auto"/>
              <w:left w:val="single" w:sz="4" w:space="0" w:color="auto"/>
              <w:bottom w:val="single" w:sz="4" w:space="0" w:color="auto"/>
            </w:tcBorders>
          </w:tcPr>
          <w:p w14:paraId="2307C895" w14:textId="77777777" w:rsidR="006A5CF6" w:rsidRPr="00574277" w:rsidRDefault="006A5CF6" w:rsidP="00EF2820">
            <w:pPr>
              <w:jc w:val="both"/>
              <w:rPr>
                <w:b/>
                <w:sz w:val="20"/>
                <w:szCs w:val="20"/>
              </w:rPr>
            </w:pPr>
            <w:r w:rsidRPr="00574277">
              <w:rPr>
                <w:b/>
                <w:sz w:val="20"/>
                <w:szCs w:val="20"/>
              </w:rPr>
              <w:t>Version</w:t>
            </w:r>
          </w:p>
        </w:tc>
        <w:tc>
          <w:tcPr>
            <w:tcW w:w="3768" w:type="dxa"/>
            <w:tcBorders>
              <w:top w:val="single" w:sz="4" w:space="0" w:color="auto"/>
              <w:bottom w:val="single" w:sz="4" w:space="0" w:color="auto"/>
            </w:tcBorders>
            <w:vAlign w:val="center"/>
          </w:tcPr>
          <w:p w14:paraId="7CA6CB06" w14:textId="592EE13E" w:rsidR="006A5CF6" w:rsidRPr="00481529" w:rsidRDefault="0061524D" w:rsidP="00EF2820">
            <w:pPr>
              <w:jc w:val="both"/>
              <w:rPr>
                <w:sz w:val="20"/>
                <w:szCs w:val="20"/>
              </w:rPr>
            </w:pPr>
            <w:sdt>
              <w:sdtPr>
                <w:rPr>
                  <w:sz w:val="20"/>
                  <w:szCs w:val="20"/>
                </w:rPr>
                <w:id w:val="-790589392"/>
                <w:lock w:val="sdtLocked"/>
                <w:placeholder>
                  <w:docPart w:val="631CE8F44D5B4B31ABEF6AD14D93C2B7"/>
                </w:placeholder>
                <w:text/>
              </w:sdtPr>
              <w:sdtEndPr/>
              <w:sdtContent>
                <w:r w:rsidR="0072130C" w:rsidRPr="00481529">
                  <w:rPr>
                    <w:sz w:val="20"/>
                    <w:szCs w:val="20"/>
                  </w:rPr>
                  <w:t>02</w:t>
                </w:r>
              </w:sdtContent>
            </w:sdt>
          </w:p>
        </w:tc>
        <w:tc>
          <w:tcPr>
            <w:tcW w:w="1492" w:type="dxa"/>
            <w:tcBorders>
              <w:top w:val="single" w:sz="4" w:space="0" w:color="auto"/>
              <w:bottom w:val="single" w:sz="4" w:space="0" w:color="auto"/>
            </w:tcBorders>
          </w:tcPr>
          <w:p w14:paraId="25C7AFA6" w14:textId="77777777" w:rsidR="006A5CF6" w:rsidRPr="00481529" w:rsidRDefault="006A5CF6" w:rsidP="00EF2820">
            <w:pPr>
              <w:jc w:val="both"/>
              <w:rPr>
                <w:b/>
                <w:sz w:val="20"/>
                <w:szCs w:val="20"/>
              </w:rPr>
            </w:pPr>
            <w:r w:rsidRPr="00481529">
              <w:rPr>
                <w:b/>
                <w:sz w:val="20"/>
                <w:szCs w:val="20"/>
              </w:rPr>
              <w:t>Approved by</w:t>
            </w:r>
          </w:p>
        </w:tc>
        <w:tc>
          <w:tcPr>
            <w:tcW w:w="2493" w:type="dxa"/>
            <w:tcBorders>
              <w:top w:val="single" w:sz="4" w:space="0" w:color="auto"/>
              <w:bottom w:val="single" w:sz="4" w:space="0" w:color="auto"/>
              <w:right w:val="single" w:sz="4" w:space="0" w:color="auto"/>
            </w:tcBorders>
            <w:vAlign w:val="center"/>
          </w:tcPr>
          <w:sdt>
            <w:sdtPr>
              <w:rPr>
                <w:sz w:val="20"/>
                <w:szCs w:val="20"/>
              </w:rPr>
              <w:id w:val="-39511202"/>
              <w:lock w:val="sdtLocked"/>
              <w:placeholder>
                <w:docPart w:val="DefaultPlaceholder_1081868574"/>
              </w:placeholder>
              <w:text/>
            </w:sdtPr>
            <w:sdtEndPr/>
            <w:sdtContent>
              <w:p w14:paraId="78AA408D" w14:textId="63382189" w:rsidR="006A5CF6" w:rsidRPr="00481529" w:rsidRDefault="00547D40" w:rsidP="00EF2820">
                <w:pPr>
                  <w:jc w:val="both"/>
                  <w:rPr>
                    <w:sz w:val="20"/>
                    <w:szCs w:val="20"/>
                  </w:rPr>
                </w:pPr>
                <w:r w:rsidRPr="00481529">
                  <w:rPr>
                    <w:sz w:val="20"/>
                    <w:szCs w:val="20"/>
                  </w:rPr>
                  <w:t>Derek Wiles, Divisional Head of Education &amp; Learning</w:t>
                </w:r>
              </w:p>
            </w:sdtContent>
          </w:sdt>
        </w:tc>
      </w:tr>
      <w:tr w:rsidR="006A5CF6" w:rsidRPr="00574277" w14:paraId="2AFF35A6" w14:textId="77777777" w:rsidTr="00A874A2">
        <w:tc>
          <w:tcPr>
            <w:tcW w:w="1268" w:type="dxa"/>
            <w:tcBorders>
              <w:top w:val="single" w:sz="4" w:space="0" w:color="auto"/>
              <w:left w:val="single" w:sz="4" w:space="0" w:color="auto"/>
              <w:bottom w:val="single" w:sz="4" w:space="0" w:color="auto"/>
            </w:tcBorders>
          </w:tcPr>
          <w:p w14:paraId="37E4F272" w14:textId="77777777" w:rsidR="006A5CF6" w:rsidRPr="00574277" w:rsidRDefault="006A5CF6" w:rsidP="00EF2820">
            <w:pPr>
              <w:jc w:val="both"/>
              <w:rPr>
                <w:b/>
                <w:sz w:val="20"/>
                <w:szCs w:val="20"/>
              </w:rPr>
            </w:pPr>
            <w:r w:rsidRPr="00574277">
              <w:rPr>
                <w:b/>
                <w:sz w:val="20"/>
                <w:szCs w:val="20"/>
              </w:rPr>
              <w:t>Date last amended</w:t>
            </w:r>
          </w:p>
        </w:tc>
        <w:sdt>
          <w:sdtPr>
            <w:rPr>
              <w:sz w:val="20"/>
              <w:szCs w:val="20"/>
            </w:rPr>
            <w:id w:val="1327709418"/>
            <w:lock w:val="sdtLocked"/>
            <w:placeholder>
              <w:docPart w:val="2F107EEAE4FF4BBEBB8E49549FF0C4B7"/>
            </w:placeholder>
            <w:date w:fullDate="2020-08-24T00:00:00Z">
              <w:dateFormat w:val="dd/MM/yyyy"/>
              <w:lid w:val="en-GB"/>
              <w:storeMappedDataAs w:val="dateTime"/>
              <w:calendar w:val="gregorian"/>
            </w:date>
          </w:sdtPr>
          <w:sdtEndPr/>
          <w:sdtContent>
            <w:tc>
              <w:tcPr>
                <w:tcW w:w="3768" w:type="dxa"/>
                <w:tcBorders>
                  <w:top w:val="single" w:sz="4" w:space="0" w:color="auto"/>
                  <w:bottom w:val="single" w:sz="4" w:space="0" w:color="auto"/>
                </w:tcBorders>
                <w:vAlign w:val="center"/>
              </w:tcPr>
              <w:p w14:paraId="6535C2FF" w14:textId="17AD29F7" w:rsidR="006A5CF6" w:rsidRPr="00481529" w:rsidRDefault="0072130C" w:rsidP="00EF2820">
                <w:pPr>
                  <w:jc w:val="both"/>
                  <w:rPr>
                    <w:sz w:val="20"/>
                    <w:szCs w:val="20"/>
                  </w:rPr>
                </w:pPr>
                <w:r w:rsidRPr="00481529">
                  <w:rPr>
                    <w:sz w:val="20"/>
                    <w:szCs w:val="20"/>
                  </w:rPr>
                  <w:t>24/08/2020</w:t>
                </w:r>
              </w:p>
            </w:tc>
          </w:sdtContent>
        </w:sdt>
        <w:tc>
          <w:tcPr>
            <w:tcW w:w="1492" w:type="dxa"/>
            <w:tcBorders>
              <w:top w:val="single" w:sz="4" w:space="0" w:color="auto"/>
              <w:bottom w:val="single" w:sz="4" w:space="0" w:color="auto"/>
            </w:tcBorders>
          </w:tcPr>
          <w:p w14:paraId="5A86AAB2" w14:textId="77777777" w:rsidR="006A5CF6" w:rsidRPr="00481529" w:rsidRDefault="006A5CF6" w:rsidP="00EF2820">
            <w:pPr>
              <w:jc w:val="both"/>
              <w:rPr>
                <w:b/>
                <w:sz w:val="20"/>
                <w:szCs w:val="20"/>
              </w:rPr>
            </w:pPr>
            <w:r w:rsidRPr="00481529">
              <w:rPr>
                <w:b/>
                <w:sz w:val="20"/>
                <w:szCs w:val="20"/>
              </w:rPr>
              <w:t>Approval date</w:t>
            </w:r>
          </w:p>
        </w:tc>
        <w:sdt>
          <w:sdtPr>
            <w:rPr>
              <w:sz w:val="20"/>
              <w:szCs w:val="20"/>
            </w:rPr>
            <w:id w:val="2109381926"/>
            <w:lock w:val="sdtLocked"/>
            <w:placeholder>
              <w:docPart w:val="B5E923D974C94C2EA8217F6C8E197919"/>
            </w:placeholder>
            <w:date w:fullDate="2020-08-10T00:00:00Z">
              <w:dateFormat w:val="dd/MM/yyyy"/>
              <w:lid w:val="en-GB"/>
              <w:storeMappedDataAs w:val="dateTime"/>
              <w:calendar w:val="gregorian"/>
            </w:date>
          </w:sdtPr>
          <w:sdtEndPr/>
          <w:sdtContent>
            <w:tc>
              <w:tcPr>
                <w:tcW w:w="2493" w:type="dxa"/>
                <w:tcBorders>
                  <w:top w:val="single" w:sz="4" w:space="0" w:color="auto"/>
                  <w:bottom w:val="single" w:sz="4" w:space="0" w:color="auto"/>
                  <w:right w:val="single" w:sz="4" w:space="0" w:color="auto"/>
                </w:tcBorders>
                <w:vAlign w:val="center"/>
              </w:tcPr>
              <w:p w14:paraId="7B4F4461" w14:textId="710DE883" w:rsidR="006A5CF6" w:rsidRPr="00481529" w:rsidRDefault="00481529" w:rsidP="00EF2820">
                <w:pPr>
                  <w:jc w:val="both"/>
                  <w:rPr>
                    <w:sz w:val="20"/>
                    <w:szCs w:val="20"/>
                  </w:rPr>
                </w:pPr>
                <w:r w:rsidRPr="00481529">
                  <w:rPr>
                    <w:sz w:val="20"/>
                    <w:szCs w:val="20"/>
                  </w:rPr>
                  <w:t>10</w:t>
                </w:r>
                <w:r w:rsidR="00ED62B8" w:rsidRPr="00481529">
                  <w:rPr>
                    <w:sz w:val="20"/>
                    <w:szCs w:val="20"/>
                  </w:rPr>
                  <w:t>/08/2020</w:t>
                </w:r>
              </w:p>
            </w:tc>
          </w:sdtContent>
        </w:sdt>
      </w:tr>
      <w:tr w:rsidR="006A5CF6" w:rsidRPr="00574277" w14:paraId="2DAA7BB8" w14:textId="77777777" w:rsidTr="00A874A2">
        <w:tc>
          <w:tcPr>
            <w:tcW w:w="1268" w:type="dxa"/>
            <w:tcBorders>
              <w:top w:val="single" w:sz="4" w:space="0" w:color="auto"/>
              <w:left w:val="single" w:sz="4" w:space="0" w:color="auto"/>
              <w:bottom w:val="single" w:sz="4" w:space="0" w:color="auto"/>
              <w:right w:val="single" w:sz="4" w:space="0" w:color="auto"/>
            </w:tcBorders>
          </w:tcPr>
          <w:p w14:paraId="1BB9F740" w14:textId="77777777" w:rsidR="006A5CF6" w:rsidRPr="00574277" w:rsidRDefault="006A5CF6" w:rsidP="00EF2820">
            <w:pPr>
              <w:jc w:val="both"/>
              <w:rPr>
                <w:b/>
                <w:sz w:val="20"/>
                <w:szCs w:val="20"/>
              </w:rPr>
            </w:pPr>
            <w:r w:rsidRPr="00574277">
              <w:rPr>
                <w:b/>
                <w:sz w:val="20"/>
                <w:szCs w:val="20"/>
              </w:rPr>
              <w:t>Lead officer</w:t>
            </w:r>
          </w:p>
        </w:tc>
        <w:tc>
          <w:tcPr>
            <w:tcW w:w="3768" w:type="dxa"/>
            <w:tcBorders>
              <w:top w:val="single" w:sz="4" w:space="0" w:color="auto"/>
              <w:left w:val="single" w:sz="4" w:space="0" w:color="auto"/>
              <w:bottom w:val="single" w:sz="4" w:space="0" w:color="auto"/>
              <w:right w:val="single" w:sz="4" w:space="0" w:color="auto"/>
            </w:tcBorders>
            <w:vAlign w:val="center"/>
          </w:tcPr>
          <w:sdt>
            <w:sdtPr>
              <w:rPr>
                <w:sz w:val="20"/>
                <w:szCs w:val="20"/>
              </w:rPr>
              <w:id w:val="1750545883"/>
              <w:lock w:val="sdtLocked"/>
              <w:placeholder>
                <w:docPart w:val="DefaultPlaceholder_1081868574"/>
              </w:placeholder>
              <w:text/>
            </w:sdtPr>
            <w:sdtEndPr/>
            <w:sdtContent>
              <w:p w14:paraId="484F12D7" w14:textId="7D414B01" w:rsidR="006A5CF6" w:rsidRPr="00481529" w:rsidRDefault="00547D40" w:rsidP="00EF2820">
                <w:pPr>
                  <w:jc w:val="both"/>
                  <w:rPr>
                    <w:sz w:val="20"/>
                    <w:szCs w:val="20"/>
                  </w:rPr>
                </w:pPr>
                <w:r w:rsidRPr="00481529">
                  <w:rPr>
                    <w:sz w:val="20"/>
                    <w:szCs w:val="20"/>
                  </w:rPr>
                  <w:t>Tina Selby/Eliza Theobald-Morgan</w:t>
                </w:r>
              </w:p>
            </w:sdtContent>
          </w:sdt>
        </w:tc>
        <w:tc>
          <w:tcPr>
            <w:tcW w:w="1492" w:type="dxa"/>
            <w:tcBorders>
              <w:top w:val="single" w:sz="4" w:space="0" w:color="auto"/>
              <w:left w:val="single" w:sz="4" w:space="0" w:color="auto"/>
              <w:bottom w:val="single" w:sz="4" w:space="0" w:color="auto"/>
              <w:right w:val="single" w:sz="4" w:space="0" w:color="auto"/>
            </w:tcBorders>
          </w:tcPr>
          <w:p w14:paraId="1C928B9D" w14:textId="77777777" w:rsidR="006A5CF6" w:rsidRPr="00481529" w:rsidRDefault="006A5CF6" w:rsidP="00EF2820">
            <w:pPr>
              <w:jc w:val="both"/>
              <w:rPr>
                <w:b/>
                <w:sz w:val="20"/>
                <w:szCs w:val="20"/>
              </w:rPr>
            </w:pPr>
            <w:r w:rsidRPr="00481529">
              <w:rPr>
                <w:b/>
                <w:sz w:val="20"/>
                <w:szCs w:val="20"/>
              </w:rPr>
              <w:t>Review date</w:t>
            </w:r>
          </w:p>
        </w:tc>
        <w:sdt>
          <w:sdtPr>
            <w:rPr>
              <w:sz w:val="20"/>
              <w:szCs w:val="20"/>
            </w:rPr>
            <w:id w:val="-821586224"/>
            <w:lock w:val="sdtLocked"/>
            <w:placeholder>
              <w:docPart w:val="8E4B006F9A8E4C6B876E663048E11CA8"/>
            </w:placeholder>
            <w:date w:fullDate="2022-08-31T00:00:00Z">
              <w:dateFormat w:val="dd/MM/yyyy"/>
              <w:lid w:val="en-GB"/>
              <w:storeMappedDataAs w:val="dateTime"/>
              <w:calendar w:val="gregorian"/>
            </w:date>
          </w:sdtPr>
          <w:sdtEndPr/>
          <w:sdtContent>
            <w:tc>
              <w:tcPr>
                <w:tcW w:w="2493" w:type="dxa"/>
                <w:tcBorders>
                  <w:top w:val="single" w:sz="4" w:space="0" w:color="auto"/>
                  <w:left w:val="single" w:sz="4" w:space="0" w:color="auto"/>
                  <w:bottom w:val="single" w:sz="4" w:space="0" w:color="auto"/>
                  <w:right w:val="single" w:sz="4" w:space="0" w:color="auto"/>
                </w:tcBorders>
                <w:vAlign w:val="center"/>
              </w:tcPr>
              <w:p w14:paraId="3D02C0C8" w14:textId="0C705140" w:rsidR="006A5CF6" w:rsidRPr="00481529" w:rsidRDefault="0072130C" w:rsidP="00EF2820">
                <w:pPr>
                  <w:jc w:val="both"/>
                  <w:rPr>
                    <w:sz w:val="20"/>
                    <w:szCs w:val="20"/>
                  </w:rPr>
                </w:pPr>
                <w:r w:rsidRPr="00481529">
                  <w:rPr>
                    <w:sz w:val="20"/>
                    <w:szCs w:val="20"/>
                  </w:rPr>
                  <w:t>31/08/2022</w:t>
                </w:r>
              </w:p>
            </w:tc>
          </w:sdtContent>
        </w:sdt>
      </w:tr>
      <w:tr w:rsidR="006A5CF6" w:rsidRPr="00574277" w14:paraId="41E54C31" w14:textId="77777777" w:rsidTr="00A874A2">
        <w:tc>
          <w:tcPr>
            <w:tcW w:w="1268" w:type="dxa"/>
            <w:tcBorders>
              <w:top w:val="single" w:sz="4" w:space="0" w:color="auto"/>
              <w:left w:val="single" w:sz="4" w:space="0" w:color="auto"/>
              <w:bottom w:val="single" w:sz="4" w:space="0" w:color="auto"/>
              <w:right w:val="single" w:sz="4" w:space="0" w:color="auto"/>
            </w:tcBorders>
          </w:tcPr>
          <w:p w14:paraId="00590B21" w14:textId="77777777" w:rsidR="006A5CF6" w:rsidRPr="00574277" w:rsidRDefault="006A5CF6" w:rsidP="00EF2820">
            <w:pPr>
              <w:jc w:val="both"/>
              <w:rPr>
                <w:b/>
                <w:sz w:val="20"/>
                <w:szCs w:val="20"/>
              </w:rPr>
            </w:pPr>
            <w:r>
              <w:rPr>
                <w:b/>
                <w:sz w:val="20"/>
                <w:szCs w:val="20"/>
              </w:rPr>
              <w:t>Contact</w:t>
            </w:r>
          </w:p>
        </w:tc>
        <w:tc>
          <w:tcPr>
            <w:tcW w:w="3768" w:type="dxa"/>
            <w:tcBorders>
              <w:top w:val="single" w:sz="4" w:space="0" w:color="auto"/>
              <w:left w:val="single" w:sz="4" w:space="0" w:color="auto"/>
              <w:bottom w:val="single" w:sz="4" w:space="0" w:color="auto"/>
              <w:right w:val="single" w:sz="4" w:space="0" w:color="auto"/>
            </w:tcBorders>
            <w:vAlign w:val="center"/>
          </w:tcPr>
          <w:sdt>
            <w:sdtPr>
              <w:rPr>
                <w:sz w:val="20"/>
                <w:szCs w:val="20"/>
              </w:rPr>
              <w:id w:val="414367865"/>
              <w:lock w:val="sdtLocked"/>
              <w:placeholder>
                <w:docPart w:val="DefaultPlaceholder_1081868574"/>
              </w:placeholder>
              <w:text/>
            </w:sdtPr>
            <w:sdtEndPr/>
            <w:sdtContent>
              <w:p w14:paraId="730C96D3" w14:textId="3CED9FC1" w:rsidR="006A5CF6" w:rsidRPr="00481529" w:rsidRDefault="00547D40" w:rsidP="00EF2820">
                <w:pPr>
                  <w:jc w:val="both"/>
                  <w:rPr>
                    <w:sz w:val="20"/>
                    <w:szCs w:val="20"/>
                    <w:highlight w:val="yellow"/>
                  </w:rPr>
                </w:pPr>
                <w:r w:rsidRPr="00481529">
                  <w:rPr>
                    <w:sz w:val="20"/>
                    <w:szCs w:val="20"/>
                  </w:rPr>
                  <w:t>childrenmissingeducation@southampton.gov.uk</w:t>
                </w:r>
              </w:p>
            </w:sdtContent>
          </w:sdt>
        </w:tc>
        <w:tc>
          <w:tcPr>
            <w:tcW w:w="1492" w:type="dxa"/>
            <w:tcBorders>
              <w:top w:val="single" w:sz="4" w:space="0" w:color="auto"/>
              <w:left w:val="single" w:sz="4" w:space="0" w:color="auto"/>
              <w:bottom w:val="single" w:sz="4" w:space="0" w:color="auto"/>
              <w:right w:val="single" w:sz="4" w:space="0" w:color="auto"/>
            </w:tcBorders>
          </w:tcPr>
          <w:p w14:paraId="45031271" w14:textId="77777777" w:rsidR="006A5CF6" w:rsidRPr="00481529" w:rsidRDefault="006A5CF6" w:rsidP="00EF2820">
            <w:pPr>
              <w:jc w:val="both"/>
              <w:rPr>
                <w:b/>
                <w:sz w:val="20"/>
                <w:szCs w:val="20"/>
              </w:rPr>
            </w:pPr>
            <w:r w:rsidRPr="00481529">
              <w:rPr>
                <w:b/>
                <w:sz w:val="20"/>
                <w:szCs w:val="20"/>
              </w:rPr>
              <w:t>Effective date</w:t>
            </w:r>
          </w:p>
        </w:tc>
        <w:tc>
          <w:tcPr>
            <w:tcW w:w="2493" w:type="dxa"/>
            <w:tcBorders>
              <w:top w:val="single" w:sz="4" w:space="0" w:color="auto"/>
              <w:left w:val="single" w:sz="4" w:space="0" w:color="auto"/>
              <w:bottom w:val="single" w:sz="4" w:space="0" w:color="auto"/>
              <w:right w:val="single" w:sz="4" w:space="0" w:color="auto"/>
            </w:tcBorders>
            <w:vAlign w:val="center"/>
          </w:tcPr>
          <w:p w14:paraId="21E74F98" w14:textId="2061D7AA" w:rsidR="006A5CF6" w:rsidRPr="00481529" w:rsidRDefault="0061524D" w:rsidP="00EF2820">
            <w:pPr>
              <w:jc w:val="both"/>
              <w:rPr>
                <w:sz w:val="20"/>
                <w:szCs w:val="20"/>
              </w:rPr>
            </w:pPr>
            <w:sdt>
              <w:sdtPr>
                <w:rPr>
                  <w:sz w:val="20"/>
                  <w:szCs w:val="20"/>
                </w:rPr>
                <w:id w:val="-941835460"/>
                <w:lock w:val="sdtLocked"/>
                <w:placeholder>
                  <w:docPart w:val="9EB6E32BBD054B79952E22B40E5CBA5C"/>
                </w:placeholder>
                <w:date w:fullDate="2021-09-01T00:00:00Z">
                  <w:dateFormat w:val="dd/MM/yyyy"/>
                  <w:lid w:val="en-GB"/>
                  <w:storeMappedDataAs w:val="dateTime"/>
                  <w:calendar w:val="gregorian"/>
                </w:date>
              </w:sdtPr>
              <w:sdtEndPr/>
              <w:sdtContent>
                <w:r w:rsidR="0072130C" w:rsidRPr="00481529">
                  <w:rPr>
                    <w:sz w:val="20"/>
                    <w:szCs w:val="20"/>
                  </w:rPr>
                  <w:t>01/09/2021</w:t>
                </w:r>
              </w:sdtContent>
            </w:sdt>
          </w:p>
        </w:tc>
      </w:tr>
    </w:tbl>
    <w:p w14:paraId="73E11F8C" w14:textId="53FEB076" w:rsidR="00715A44" w:rsidRDefault="00984199" w:rsidP="00EF2820">
      <w:pPr>
        <w:spacing w:after="0" w:line="240" w:lineRule="auto"/>
        <w:jc w:val="both"/>
        <w:rPr>
          <w:rFonts w:cs="Arial"/>
          <w:sz w:val="24"/>
          <w:szCs w:val="24"/>
        </w:rPr>
      </w:pPr>
      <w:r>
        <w:rPr>
          <w:rFonts w:cs="Arial"/>
          <w:sz w:val="24"/>
          <w:szCs w:val="24"/>
        </w:rPr>
        <w:br w:type="page"/>
      </w:r>
    </w:p>
    <w:p w14:paraId="4FBD59E1" w14:textId="77777777" w:rsidR="00165C96" w:rsidRDefault="00774338" w:rsidP="00165C96">
      <w:pPr>
        <w:pStyle w:val="Heading3"/>
        <w:shd w:val="clear" w:color="auto" w:fill="9CC2E5" w:themeFill="accent1" w:themeFillTint="99"/>
        <w:spacing w:before="0" w:line="240" w:lineRule="auto"/>
        <w:jc w:val="both"/>
        <w:rPr>
          <w:color w:val="000000" w:themeColor="text1"/>
        </w:rPr>
      </w:pPr>
      <w:bookmarkStart w:id="1" w:name="_Toc49691030"/>
      <w:r w:rsidRPr="00165C96">
        <w:rPr>
          <w:color w:val="000000" w:themeColor="text1"/>
        </w:rPr>
        <w:lastRenderedPageBreak/>
        <w:t>Purpos</w:t>
      </w:r>
      <w:r w:rsidR="00165C96">
        <w:rPr>
          <w:color w:val="000000" w:themeColor="text1"/>
        </w:rPr>
        <w:t>e</w:t>
      </w:r>
      <w:bookmarkEnd w:id="1"/>
    </w:p>
    <w:p w14:paraId="564D55A6" w14:textId="037764D6" w:rsidR="00C47C20" w:rsidRDefault="00C47C20" w:rsidP="00EF2820">
      <w:pPr>
        <w:spacing w:after="0" w:line="240" w:lineRule="auto"/>
        <w:jc w:val="both"/>
      </w:pPr>
      <w:r>
        <w:br/>
      </w:r>
      <w:r w:rsidR="00F81EE3">
        <w:t>The purpose of this policy is t</w:t>
      </w:r>
      <w:r w:rsidRPr="00AA5D7C">
        <w:t>o clarify Southampton City Council’s children missing education (CME) procedures and the joint responsibilities of all agencies, schools (including their governing bodies) and the local authority.</w:t>
      </w:r>
    </w:p>
    <w:p w14:paraId="5B9BE3AA" w14:textId="77777777" w:rsidR="00EF2820" w:rsidRDefault="00EF2820" w:rsidP="00EF2820">
      <w:pPr>
        <w:spacing w:after="0" w:line="240" w:lineRule="auto"/>
        <w:jc w:val="both"/>
      </w:pPr>
    </w:p>
    <w:p w14:paraId="6D2D52EF" w14:textId="77777777" w:rsidR="00C47C20" w:rsidRPr="00EC3688" w:rsidRDefault="00C47C20" w:rsidP="00EF2820">
      <w:pPr>
        <w:spacing w:after="0" w:line="240" w:lineRule="auto"/>
        <w:jc w:val="both"/>
        <w:rPr>
          <w:sz w:val="2"/>
        </w:rPr>
      </w:pPr>
    </w:p>
    <w:p w14:paraId="02982B9A" w14:textId="2FE6DB94" w:rsidR="00774338" w:rsidRPr="00165C96" w:rsidRDefault="00774338" w:rsidP="00165C96">
      <w:pPr>
        <w:pStyle w:val="Heading3"/>
        <w:shd w:val="clear" w:color="auto" w:fill="9CC2E5" w:themeFill="accent1" w:themeFillTint="99"/>
        <w:spacing w:before="0" w:line="240" w:lineRule="auto"/>
        <w:jc w:val="both"/>
        <w:rPr>
          <w:color w:val="000000" w:themeColor="text1"/>
        </w:rPr>
      </w:pPr>
      <w:bookmarkStart w:id="2" w:name="_Toc49691031"/>
      <w:r w:rsidRPr="00165C96">
        <w:rPr>
          <w:color w:val="000000" w:themeColor="text1"/>
        </w:rPr>
        <w:t>Scope</w:t>
      </w:r>
      <w:bookmarkEnd w:id="2"/>
    </w:p>
    <w:p w14:paraId="62B98E48" w14:textId="35A0A7C0" w:rsidR="009F5027" w:rsidRDefault="00EC3688" w:rsidP="00EF2820">
      <w:pPr>
        <w:spacing w:after="0" w:line="240" w:lineRule="auto"/>
        <w:jc w:val="both"/>
      </w:pPr>
      <w:r>
        <w:br/>
      </w:r>
      <w:r w:rsidR="00D85711" w:rsidRPr="00671C20">
        <w:t>This policy applies</w:t>
      </w:r>
      <w:r w:rsidR="001F1E50" w:rsidRPr="00671C20">
        <w:t xml:space="preserve"> to</w:t>
      </w:r>
      <w:r w:rsidR="00D85711" w:rsidRPr="00671C20">
        <w:t xml:space="preserve"> </w:t>
      </w:r>
      <w:r w:rsidR="00AD5839" w:rsidRPr="00671C20">
        <w:t xml:space="preserve">all </w:t>
      </w:r>
      <w:r w:rsidR="00F81EE3" w:rsidRPr="00671C20">
        <w:t xml:space="preserve">children of compulsory school age </w:t>
      </w:r>
      <w:r w:rsidR="00D85711" w:rsidRPr="00671C20">
        <w:t>who reside within the Southampton City Council boundary</w:t>
      </w:r>
      <w:r w:rsidR="002D6231">
        <w:t xml:space="preserve"> and to all schools</w:t>
      </w:r>
      <w:r w:rsidR="00D85711" w:rsidRPr="00671C20">
        <w:t xml:space="preserve">. </w:t>
      </w:r>
    </w:p>
    <w:p w14:paraId="0679CD4C" w14:textId="77777777" w:rsidR="00EF2820" w:rsidRPr="00671C20" w:rsidRDefault="00EF2820" w:rsidP="00EF2820">
      <w:pPr>
        <w:spacing w:after="0" w:line="240" w:lineRule="auto"/>
        <w:jc w:val="both"/>
      </w:pPr>
    </w:p>
    <w:p w14:paraId="30213534" w14:textId="457CE066" w:rsidR="009F5027" w:rsidRDefault="009F5027" w:rsidP="00EF2820">
      <w:pPr>
        <w:spacing w:after="0" w:line="240" w:lineRule="auto"/>
        <w:jc w:val="both"/>
      </w:pPr>
      <w:r w:rsidRPr="00671C20">
        <w:t>The government defines CME as:</w:t>
      </w:r>
    </w:p>
    <w:p w14:paraId="09C59C9A" w14:textId="77777777" w:rsidR="00EF2820" w:rsidRPr="00671C20" w:rsidRDefault="00EF2820" w:rsidP="00EF2820">
      <w:pPr>
        <w:spacing w:after="0" w:line="240" w:lineRule="auto"/>
        <w:jc w:val="both"/>
      </w:pPr>
    </w:p>
    <w:p w14:paraId="41919463" w14:textId="77777777" w:rsidR="00EF2820" w:rsidRDefault="009F5027" w:rsidP="00EF2820">
      <w:pPr>
        <w:spacing w:after="0" w:line="240" w:lineRule="auto"/>
        <w:ind w:left="680" w:right="680"/>
        <w:jc w:val="both"/>
        <w:rPr>
          <w:i/>
        </w:rPr>
      </w:pPr>
      <w:r w:rsidRPr="00671C20">
        <w:rPr>
          <w:i/>
        </w:rPr>
        <w:t>Children of compulsory school age who are not registered pupils at a school and are not receiving suitable education otherwise than at a school.</w:t>
      </w:r>
    </w:p>
    <w:p w14:paraId="6F081710" w14:textId="77777777" w:rsidR="00EF2820" w:rsidRDefault="00EF2820" w:rsidP="00EF2820">
      <w:pPr>
        <w:spacing w:after="0" w:line="240" w:lineRule="auto"/>
        <w:ind w:left="680" w:right="680"/>
        <w:jc w:val="both"/>
        <w:rPr>
          <w:i/>
        </w:rPr>
      </w:pPr>
    </w:p>
    <w:p w14:paraId="7EAFFDD9" w14:textId="08F66186" w:rsidR="00213F46" w:rsidRDefault="00213F46" w:rsidP="00EF2820">
      <w:pPr>
        <w:spacing w:after="0" w:line="240" w:lineRule="auto"/>
        <w:jc w:val="both"/>
      </w:pPr>
      <w:r w:rsidRPr="00671C20">
        <w:t>This does not include:</w:t>
      </w:r>
    </w:p>
    <w:p w14:paraId="2469A24C" w14:textId="77777777" w:rsidR="00EF2820" w:rsidRPr="00671C20" w:rsidRDefault="00EF2820" w:rsidP="00EF2820">
      <w:pPr>
        <w:spacing w:after="0" w:line="240" w:lineRule="auto"/>
        <w:ind w:left="680" w:right="680"/>
        <w:jc w:val="both"/>
      </w:pPr>
    </w:p>
    <w:p w14:paraId="166DE2AB" w14:textId="6EDF0AC2" w:rsidR="00213F46" w:rsidRPr="00671C20" w:rsidRDefault="00213F46" w:rsidP="00EF2820">
      <w:pPr>
        <w:pStyle w:val="ListParagraph"/>
        <w:numPr>
          <w:ilvl w:val="0"/>
          <w:numId w:val="18"/>
        </w:numPr>
        <w:spacing w:after="0" w:line="240" w:lineRule="auto"/>
        <w:jc w:val="both"/>
      </w:pPr>
      <w:r w:rsidRPr="00671C20">
        <w:t>Children who are receiving tuition provided by the local authority</w:t>
      </w:r>
      <w:r w:rsidR="00ED3473">
        <w:t>.</w:t>
      </w:r>
    </w:p>
    <w:p w14:paraId="67760739" w14:textId="7DACB68C" w:rsidR="00213F46" w:rsidRPr="00671C20" w:rsidRDefault="00213F46" w:rsidP="00EF2820">
      <w:pPr>
        <w:pStyle w:val="ListParagraph"/>
        <w:numPr>
          <w:ilvl w:val="0"/>
          <w:numId w:val="18"/>
        </w:numPr>
        <w:spacing w:after="0" w:line="240" w:lineRule="auto"/>
        <w:jc w:val="both"/>
      </w:pPr>
      <w:r w:rsidRPr="00671C20">
        <w:t>Children who are registered at an education provision but not attending regularly</w:t>
      </w:r>
      <w:r w:rsidR="00ED3473">
        <w:t>.</w:t>
      </w:r>
    </w:p>
    <w:p w14:paraId="472D0BDC" w14:textId="2A008F09" w:rsidR="00EC3605" w:rsidRPr="00671C20" w:rsidRDefault="00213F46" w:rsidP="00EF2820">
      <w:pPr>
        <w:pStyle w:val="ListParagraph"/>
        <w:numPr>
          <w:ilvl w:val="0"/>
          <w:numId w:val="18"/>
        </w:numPr>
        <w:spacing w:after="0" w:line="240" w:lineRule="auto"/>
        <w:jc w:val="both"/>
      </w:pPr>
      <w:r w:rsidRPr="00671C20">
        <w:t xml:space="preserve">Children who are being </w:t>
      </w:r>
      <w:r w:rsidR="00ED3473">
        <w:t xml:space="preserve">electively home </w:t>
      </w:r>
      <w:r w:rsidRPr="00671C20">
        <w:t>educated i.e. parents have taken responsibility for education provision.</w:t>
      </w:r>
    </w:p>
    <w:p w14:paraId="04972550" w14:textId="77777777" w:rsidR="00EF2820" w:rsidRDefault="00EF2820" w:rsidP="00EF2820">
      <w:pPr>
        <w:pStyle w:val="standardpolicytext"/>
        <w:numPr>
          <w:ilvl w:val="0"/>
          <w:numId w:val="0"/>
        </w:numPr>
        <w:spacing w:before="0" w:after="0" w:line="240" w:lineRule="auto"/>
        <w:jc w:val="both"/>
      </w:pPr>
    </w:p>
    <w:p w14:paraId="78174228" w14:textId="77777777" w:rsidR="00EF2820" w:rsidRDefault="00F81EE3" w:rsidP="00EF2820">
      <w:pPr>
        <w:pStyle w:val="standardpolicytext"/>
        <w:numPr>
          <w:ilvl w:val="0"/>
          <w:numId w:val="0"/>
        </w:numPr>
        <w:spacing w:before="0" w:after="0" w:line="240" w:lineRule="auto"/>
        <w:jc w:val="both"/>
      </w:pPr>
      <w:r w:rsidRPr="00671C20">
        <w:t xml:space="preserve">Every child who has attended pre-school provision in Southampton, or who has a record on the education database as a result of an involvement </w:t>
      </w:r>
      <w:r w:rsidRPr="00AA5D7C">
        <w:t xml:space="preserve">with professionals, or data sharing agreements in place, will be captured as part of our CME </w:t>
      </w:r>
      <w:r w:rsidR="00AF7B39">
        <w:t>process.</w:t>
      </w:r>
    </w:p>
    <w:p w14:paraId="357F0F1B" w14:textId="77777777" w:rsidR="00EF2820" w:rsidRDefault="00EF2820" w:rsidP="00EF2820">
      <w:pPr>
        <w:pStyle w:val="standardpolicytext"/>
        <w:numPr>
          <w:ilvl w:val="0"/>
          <w:numId w:val="0"/>
        </w:numPr>
        <w:spacing w:before="0" w:after="0" w:line="240" w:lineRule="auto"/>
        <w:jc w:val="both"/>
      </w:pPr>
    </w:p>
    <w:p w14:paraId="49FCDC3B" w14:textId="565D176E" w:rsidR="00C26CEB" w:rsidRDefault="00C26CEB" w:rsidP="00EF2820">
      <w:pPr>
        <w:spacing w:after="0" w:line="240" w:lineRule="auto"/>
        <w:jc w:val="both"/>
      </w:pPr>
      <w:r w:rsidRPr="00AA5D7C">
        <w:t>Alongside the local authority, the biggest stakeholders in the CME process are schools. It is schools who remove children from roll, not the local authority, but we will support schools to ensure that removals from roll are lawful</w:t>
      </w:r>
      <w:r w:rsidR="00304842">
        <w:t xml:space="preserve"> and a robust audit trail exists where pupils are removed from roll</w:t>
      </w:r>
      <w:r w:rsidRPr="00AA5D7C">
        <w:t xml:space="preserve">.  The </w:t>
      </w:r>
      <w:r w:rsidR="00ED3473">
        <w:t>202</w:t>
      </w:r>
      <w:r w:rsidR="00081329">
        <w:t>1</w:t>
      </w:r>
      <w:r w:rsidR="00ED3473">
        <w:t xml:space="preserve"> </w:t>
      </w:r>
      <w:r w:rsidRPr="00AA5D7C">
        <w:t xml:space="preserve">Southampton City Council document </w:t>
      </w:r>
      <w:hyperlink r:id="rId15" w:history="1">
        <w:r w:rsidRPr="00ED3473">
          <w:rPr>
            <w:rStyle w:val="Hyperlink"/>
          </w:rPr>
          <w:t>Children Mis</w:t>
        </w:r>
        <w:r w:rsidRPr="00ED3473">
          <w:rPr>
            <w:rStyle w:val="Hyperlink"/>
          </w:rPr>
          <w:t>s</w:t>
        </w:r>
        <w:r w:rsidRPr="00ED3473">
          <w:rPr>
            <w:rStyle w:val="Hyperlink"/>
          </w:rPr>
          <w:t>ing Education</w:t>
        </w:r>
        <w:r w:rsidR="00AD5839" w:rsidRPr="00ED3473">
          <w:rPr>
            <w:rStyle w:val="Hyperlink"/>
          </w:rPr>
          <w:t xml:space="preserve">: </w:t>
        </w:r>
        <w:r w:rsidRPr="00ED3473">
          <w:rPr>
            <w:rStyle w:val="Hyperlink"/>
          </w:rPr>
          <w:t>Guidance for Schools</w:t>
        </w:r>
      </w:hyperlink>
      <w:r w:rsidRPr="00AA5D7C">
        <w:t xml:space="preserve"> provides detailed operational advice and guidance on the steps that should be taken, prior to removal from roll, to locate the whereabouts of a pupil. </w:t>
      </w:r>
    </w:p>
    <w:p w14:paraId="2F465965" w14:textId="7E1B2AB1" w:rsidR="00C26CEB" w:rsidRDefault="00C26CEB" w:rsidP="00EF2820">
      <w:pPr>
        <w:spacing w:after="0" w:line="240" w:lineRule="auto"/>
        <w:jc w:val="both"/>
      </w:pPr>
      <w:r>
        <w:br/>
      </w:r>
      <w:r w:rsidRPr="00164965">
        <w:t>Every</w:t>
      </w:r>
      <w:r w:rsidR="00BE29F9">
        <w:t>one</w:t>
      </w:r>
      <w:r w:rsidRPr="00164965">
        <w:t xml:space="preserve"> </w:t>
      </w:r>
      <w:r w:rsidR="00BE29F9">
        <w:t>who is involved</w:t>
      </w:r>
      <w:r w:rsidRPr="00164965">
        <w:t xml:space="preserve"> </w:t>
      </w:r>
      <w:r w:rsidR="00304842">
        <w:t xml:space="preserve">with </w:t>
      </w:r>
      <w:r w:rsidRPr="00164965">
        <w:t xml:space="preserve">children and families has a role to play in </w:t>
      </w:r>
      <w:r w:rsidR="00ED3473">
        <w:t>CME</w:t>
      </w:r>
      <w:r w:rsidRPr="00164965">
        <w:t xml:space="preserve">. </w:t>
      </w:r>
      <w:r w:rsidR="00304842">
        <w:t xml:space="preserve"> </w:t>
      </w:r>
      <w:r w:rsidRPr="00164965">
        <w:t xml:space="preserve">The Children Act 2004 places a duty on all agencies to work together to promote the welfare of children and to share information. </w:t>
      </w:r>
      <w:r w:rsidR="00304842">
        <w:t xml:space="preserve"> </w:t>
      </w:r>
      <w:r w:rsidR="00E80AA9" w:rsidRPr="00AA5D7C">
        <w:t xml:space="preserve">Working Together to Safeguard Children </w:t>
      </w:r>
      <w:r w:rsidR="00E80AA9" w:rsidRPr="002D6231">
        <w:t>2018</w:t>
      </w:r>
      <w:r w:rsidR="00E80AA9" w:rsidRPr="00AA5D7C">
        <w:t xml:space="preserve"> </w:t>
      </w:r>
      <w:r w:rsidR="00E80AA9">
        <w:t xml:space="preserve">(updated December 2020) states that fears about sharing information must not be allowed to stand in the way of the need to promote the welfare and safety of children. </w:t>
      </w:r>
      <w:r w:rsidRPr="00164965">
        <w:t>Th</w:t>
      </w:r>
      <w:r w:rsidR="00E80AA9">
        <w:t>ese</w:t>
      </w:r>
      <w:r w:rsidRPr="00164965">
        <w:t xml:space="preserve"> principle</w:t>
      </w:r>
      <w:r w:rsidR="00E80AA9">
        <w:t>s</w:t>
      </w:r>
      <w:r w:rsidRPr="00164965">
        <w:t xml:space="preserve"> underpin this policy and there is an expectation that all agencies will work together to ensure </w:t>
      </w:r>
      <w:r w:rsidR="00ED3473">
        <w:t xml:space="preserve">CME are identified and </w:t>
      </w:r>
      <w:r w:rsidRPr="00164965">
        <w:t xml:space="preserve">safely </w:t>
      </w:r>
      <w:r w:rsidR="00ED3473">
        <w:t>enrolled in</w:t>
      </w:r>
      <w:r w:rsidRPr="00164965">
        <w:t xml:space="preserve"> school.</w:t>
      </w:r>
    </w:p>
    <w:p w14:paraId="66735C9E" w14:textId="77777777" w:rsidR="00EF2820" w:rsidRPr="000E3A55" w:rsidRDefault="00EF2820" w:rsidP="00EF2820">
      <w:pPr>
        <w:spacing w:after="0" w:line="240" w:lineRule="auto"/>
        <w:jc w:val="both"/>
      </w:pPr>
    </w:p>
    <w:p w14:paraId="10214CC4" w14:textId="688ABC3D" w:rsidR="009F5027" w:rsidRPr="00EC3688" w:rsidRDefault="009F5027" w:rsidP="00EF2820">
      <w:pPr>
        <w:spacing w:after="0" w:line="240" w:lineRule="auto"/>
        <w:jc w:val="both"/>
        <w:rPr>
          <w:sz w:val="2"/>
        </w:rPr>
      </w:pPr>
    </w:p>
    <w:p w14:paraId="62831B81" w14:textId="148010C8" w:rsidR="00774338" w:rsidRPr="00165C96" w:rsidRDefault="00774338" w:rsidP="00165C96">
      <w:pPr>
        <w:pStyle w:val="Heading3"/>
        <w:shd w:val="clear" w:color="auto" w:fill="9CC2E5" w:themeFill="accent1" w:themeFillTint="99"/>
        <w:spacing w:before="0" w:line="240" w:lineRule="auto"/>
        <w:jc w:val="both"/>
        <w:rPr>
          <w:color w:val="000000" w:themeColor="text1"/>
        </w:rPr>
      </w:pPr>
      <w:bookmarkStart w:id="3" w:name="_Toc49691032"/>
      <w:r w:rsidRPr="00165C96">
        <w:rPr>
          <w:color w:val="000000" w:themeColor="text1"/>
        </w:rPr>
        <w:t>Legislative Context and other Related Documents</w:t>
      </w:r>
      <w:bookmarkEnd w:id="3"/>
    </w:p>
    <w:p w14:paraId="72B5031F" w14:textId="77777777" w:rsidR="00EF2820" w:rsidRPr="002D6231" w:rsidRDefault="00EF2820" w:rsidP="00EF2820">
      <w:pPr>
        <w:spacing w:after="0" w:line="240" w:lineRule="auto"/>
        <w:jc w:val="both"/>
        <w:rPr>
          <w:sz w:val="24"/>
        </w:rPr>
      </w:pPr>
    </w:p>
    <w:p w14:paraId="1150588D" w14:textId="31C26A06" w:rsidR="00DB696A" w:rsidRPr="00165C96" w:rsidRDefault="00DB696A" w:rsidP="00DB696A">
      <w:pPr>
        <w:pStyle w:val="Heading3"/>
        <w:spacing w:before="0" w:line="240" w:lineRule="auto"/>
        <w:jc w:val="both"/>
        <w:rPr>
          <w:color w:val="auto"/>
          <w:sz w:val="24"/>
        </w:rPr>
      </w:pPr>
      <w:bookmarkStart w:id="4" w:name="_Toc49691033"/>
      <w:r w:rsidRPr="00165C96">
        <w:rPr>
          <w:color w:val="auto"/>
          <w:sz w:val="24"/>
        </w:rPr>
        <w:t>Education Act 1996</w:t>
      </w:r>
      <w:bookmarkEnd w:id="4"/>
    </w:p>
    <w:p w14:paraId="1015DCC0" w14:textId="77777777" w:rsidR="00DB696A" w:rsidRPr="00ED3473" w:rsidRDefault="00DB696A" w:rsidP="00DB696A">
      <w:pPr>
        <w:spacing w:after="0" w:line="240" w:lineRule="auto"/>
        <w:rPr>
          <w:sz w:val="24"/>
        </w:rPr>
      </w:pPr>
    </w:p>
    <w:p w14:paraId="0A6A2B78" w14:textId="484B12A2" w:rsidR="00DB696A" w:rsidRPr="00DB696A" w:rsidRDefault="00DB696A" w:rsidP="00165C96">
      <w:pPr>
        <w:pStyle w:val="ListParagraph"/>
        <w:numPr>
          <w:ilvl w:val="0"/>
          <w:numId w:val="26"/>
        </w:numPr>
        <w:spacing w:after="0" w:line="240" w:lineRule="auto"/>
        <w:ind w:left="360"/>
        <w:jc w:val="both"/>
      </w:pPr>
      <w:r>
        <w:t>Section 436a requires local authorities to make arrangements to establish, as far as it is possible to do so, the identities of children who are not receiving a suitable education.</w:t>
      </w:r>
    </w:p>
    <w:p w14:paraId="5261E187" w14:textId="3A2F6BE0" w:rsidR="00DB696A" w:rsidRPr="00ED3473" w:rsidRDefault="00DB696A" w:rsidP="00165C96">
      <w:pPr>
        <w:pStyle w:val="Heading3"/>
        <w:spacing w:before="0" w:line="240" w:lineRule="auto"/>
        <w:jc w:val="both"/>
        <w:rPr>
          <w:color w:val="auto"/>
          <w:sz w:val="22"/>
          <w:szCs w:val="22"/>
        </w:rPr>
      </w:pPr>
    </w:p>
    <w:p w14:paraId="64BA748B" w14:textId="126C4A61" w:rsidR="00165C96" w:rsidRDefault="00165C96" w:rsidP="00165C96">
      <w:pPr>
        <w:pStyle w:val="ListParagraph"/>
        <w:numPr>
          <w:ilvl w:val="0"/>
          <w:numId w:val="26"/>
        </w:numPr>
        <w:spacing w:after="0" w:line="240" w:lineRule="auto"/>
        <w:ind w:left="360"/>
        <w:jc w:val="both"/>
      </w:pPr>
      <w:r>
        <w:t>Section 7 requires parents of all children of compulsory school age to ensure that their child receives an efficient full-time education suitable to his age, ability and aptitude and to any special education needs he may have.</w:t>
      </w:r>
    </w:p>
    <w:p w14:paraId="250A8A21" w14:textId="2061D87A" w:rsidR="00165C96" w:rsidRPr="00165C96" w:rsidRDefault="00165C96" w:rsidP="00165C96">
      <w:pPr>
        <w:jc w:val="both"/>
      </w:pPr>
    </w:p>
    <w:p w14:paraId="16B06DF6" w14:textId="36CEFC78" w:rsidR="00833FAF" w:rsidRPr="00165C96" w:rsidRDefault="009F5027" w:rsidP="00673312">
      <w:pPr>
        <w:pStyle w:val="Heading3"/>
        <w:spacing w:before="0" w:line="240" w:lineRule="auto"/>
        <w:jc w:val="both"/>
        <w:rPr>
          <w:color w:val="auto"/>
          <w:sz w:val="24"/>
        </w:rPr>
      </w:pPr>
      <w:bookmarkStart w:id="5" w:name="_Toc49691034"/>
      <w:r w:rsidRPr="00165C96">
        <w:rPr>
          <w:color w:val="auto"/>
          <w:sz w:val="24"/>
        </w:rPr>
        <w:lastRenderedPageBreak/>
        <w:t xml:space="preserve">Children Missing Education, Statutory Guidance for Local Authorities </w:t>
      </w:r>
      <w:r w:rsidR="00833FAF" w:rsidRPr="00165C96">
        <w:rPr>
          <w:color w:val="auto"/>
          <w:sz w:val="24"/>
        </w:rPr>
        <w:t>2016</w:t>
      </w:r>
      <w:bookmarkEnd w:id="5"/>
      <w:r w:rsidR="00E833B5" w:rsidRPr="00165C96">
        <w:rPr>
          <w:color w:val="auto"/>
          <w:sz w:val="24"/>
        </w:rPr>
        <w:br/>
      </w:r>
    </w:p>
    <w:p w14:paraId="6572EFE9" w14:textId="2B8DFFCD" w:rsidR="00E833B5" w:rsidRPr="00ED3473" w:rsidRDefault="00833FAF" w:rsidP="00162364">
      <w:pPr>
        <w:pStyle w:val="ListParagraph"/>
        <w:numPr>
          <w:ilvl w:val="0"/>
          <w:numId w:val="33"/>
        </w:numPr>
        <w:spacing w:after="0" w:line="240" w:lineRule="auto"/>
        <w:jc w:val="both"/>
        <w:rPr>
          <w:sz w:val="14"/>
        </w:rPr>
      </w:pPr>
      <w:r>
        <w:t>S</w:t>
      </w:r>
      <w:r w:rsidR="009F5027">
        <w:t xml:space="preserve">tates that all children, regardless of their circumstances, are entitled to an efficient, </w:t>
      </w:r>
      <w:r w:rsidR="00ED3473">
        <w:t>full</w:t>
      </w:r>
      <w:r w:rsidR="009F5027">
        <w:t xml:space="preserve">-time education which is suitable to their age, ability, aptitude and any special educational needs they may have. </w:t>
      </w:r>
    </w:p>
    <w:p w14:paraId="019B27E7" w14:textId="77777777" w:rsidR="00ED3473" w:rsidRPr="00ED3473" w:rsidRDefault="00ED3473" w:rsidP="00ED3473">
      <w:pPr>
        <w:spacing w:after="0" w:line="240" w:lineRule="auto"/>
        <w:jc w:val="both"/>
      </w:pPr>
    </w:p>
    <w:p w14:paraId="3DB84E54" w14:textId="77777777" w:rsidR="00EF2820" w:rsidRPr="00162364" w:rsidRDefault="00833FAF" w:rsidP="00162364">
      <w:pPr>
        <w:pStyle w:val="ListParagraph"/>
        <w:numPr>
          <w:ilvl w:val="0"/>
          <w:numId w:val="33"/>
        </w:numPr>
        <w:spacing w:after="0" w:line="240" w:lineRule="auto"/>
        <w:jc w:val="both"/>
        <w:rPr>
          <w:sz w:val="14"/>
        </w:rPr>
      </w:pPr>
      <w:r>
        <w:t>Affirms that schools and local authorities must work together to establish the whereabouts of a child prior to removal from roll.</w:t>
      </w:r>
    </w:p>
    <w:p w14:paraId="6F5C2B4C" w14:textId="30E43931" w:rsidR="00AD5839" w:rsidRPr="00ED3473" w:rsidRDefault="00AD5839" w:rsidP="00673312">
      <w:pPr>
        <w:spacing w:after="0" w:line="240" w:lineRule="auto"/>
        <w:jc w:val="both"/>
        <w:rPr>
          <w:szCs w:val="24"/>
        </w:rPr>
      </w:pPr>
    </w:p>
    <w:p w14:paraId="32F85960" w14:textId="72E4F3AB" w:rsidR="00433C67" w:rsidRPr="00ED3473" w:rsidRDefault="009E4671" w:rsidP="00673312">
      <w:pPr>
        <w:pStyle w:val="Heading3"/>
        <w:spacing w:before="0" w:line="240" w:lineRule="auto"/>
        <w:rPr>
          <w:color w:val="auto"/>
          <w:sz w:val="24"/>
        </w:rPr>
      </w:pPr>
      <w:bookmarkStart w:id="6" w:name="_Toc49691035"/>
      <w:r w:rsidRPr="00165C96">
        <w:rPr>
          <w:color w:val="auto"/>
          <w:sz w:val="24"/>
        </w:rPr>
        <w:t xml:space="preserve">DfE </w:t>
      </w:r>
      <w:r w:rsidR="00433C67" w:rsidRPr="00165C96">
        <w:rPr>
          <w:color w:val="auto"/>
          <w:sz w:val="24"/>
        </w:rPr>
        <w:t xml:space="preserve">School Attendance Guidance </w:t>
      </w:r>
      <w:r w:rsidRPr="00165C96">
        <w:rPr>
          <w:color w:val="auto"/>
          <w:sz w:val="24"/>
        </w:rPr>
        <w:t>2020</w:t>
      </w:r>
      <w:bookmarkEnd w:id="6"/>
      <w:r w:rsidR="00E833B5" w:rsidRPr="00165C96">
        <w:rPr>
          <w:color w:val="auto"/>
          <w:sz w:val="24"/>
        </w:rPr>
        <w:br/>
      </w:r>
    </w:p>
    <w:p w14:paraId="7FF262E3" w14:textId="312BF788" w:rsidR="00433C67" w:rsidRDefault="009E4671" w:rsidP="00673312">
      <w:pPr>
        <w:spacing w:after="0" w:line="240" w:lineRule="auto"/>
        <w:jc w:val="both"/>
      </w:pPr>
      <w:r>
        <w:t>Expects schools and local authorities to e</w:t>
      </w:r>
      <w:r w:rsidRPr="009E4671">
        <w:t xml:space="preserve">nsure every pupil has access to full-time education to which they are entitled </w:t>
      </w:r>
      <w:r>
        <w:t>and e</w:t>
      </w:r>
      <w:r w:rsidR="00433C67">
        <w:t xml:space="preserve">mphasises </w:t>
      </w:r>
      <w:r>
        <w:t>the duty on local authorities</w:t>
      </w:r>
      <w:r w:rsidR="00433C67">
        <w:t xml:space="preserve"> to trace children of compulsory school age</w:t>
      </w:r>
      <w:r w:rsidR="00433C67" w:rsidRPr="00433C67">
        <w:t xml:space="preserve"> and ensure that they receive full-time education.</w:t>
      </w:r>
    </w:p>
    <w:p w14:paraId="7EC3EFCB" w14:textId="77777777" w:rsidR="00E833B5" w:rsidRDefault="00E833B5" w:rsidP="00673312">
      <w:pPr>
        <w:spacing w:after="0" w:line="240" w:lineRule="auto"/>
        <w:jc w:val="both"/>
      </w:pPr>
    </w:p>
    <w:p w14:paraId="5F507DD4" w14:textId="0326C57D" w:rsidR="00E833B5" w:rsidRPr="00165C96" w:rsidRDefault="00E833B5" w:rsidP="00673312">
      <w:pPr>
        <w:pStyle w:val="Heading3"/>
        <w:spacing w:before="0" w:line="240" w:lineRule="auto"/>
        <w:jc w:val="both"/>
        <w:rPr>
          <w:color w:val="auto"/>
          <w:sz w:val="24"/>
        </w:rPr>
      </w:pPr>
      <w:bookmarkStart w:id="7" w:name="_Toc49691036"/>
      <w:r w:rsidRPr="00165C96">
        <w:rPr>
          <w:color w:val="auto"/>
          <w:sz w:val="24"/>
        </w:rPr>
        <w:t>Education (Pupil Registration) Regulations 2006 and subsequent updates</w:t>
      </w:r>
      <w:bookmarkEnd w:id="7"/>
    </w:p>
    <w:p w14:paraId="1DC1EDAE" w14:textId="004B5FFE" w:rsidR="00E833B5" w:rsidRDefault="00E833B5" w:rsidP="00673312">
      <w:pPr>
        <w:spacing w:after="0" w:line="240" w:lineRule="auto"/>
        <w:jc w:val="both"/>
      </w:pPr>
      <w:r>
        <w:br/>
        <w:t>Define the grounds under which a child can be removed from a school’s admissions register.</w:t>
      </w:r>
    </w:p>
    <w:p w14:paraId="1AB41CDF" w14:textId="13244E85" w:rsidR="00E833B5" w:rsidRPr="00E833B5" w:rsidRDefault="00E833B5" w:rsidP="00673312">
      <w:pPr>
        <w:spacing w:after="0" w:line="240" w:lineRule="auto"/>
        <w:jc w:val="both"/>
      </w:pPr>
    </w:p>
    <w:p w14:paraId="676F3A43" w14:textId="4FD86750" w:rsidR="00833FAF" w:rsidRPr="009634D3" w:rsidRDefault="00833FAF" w:rsidP="009634D3">
      <w:pPr>
        <w:pStyle w:val="Heading3"/>
        <w:spacing w:before="0" w:line="240" w:lineRule="auto"/>
        <w:jc w:val="both"/>
        <w:rPr>
          <w:color w:val="000000" w:themeColor="text1"/>
          <w:sz w:val="22"/>
        </w:rPr>
      </w:pPr>
      <w:bookmarkStart w:id="8" w:name="_Toc49691037"/>
      <w:r w:rsidRPr="009634D3">
        <w:rPr>
          <w:color w:val="000000" w:themeColor="text1"/>
          <w:sz w:val="24"/>
        </w:rPr>
        <w:t>The Children Act 2004</w:t>
      </w:r>
      <w:bookmarkEnd w:id="8"/>
      <w:r w:rsidRPr="009634D3">
        <w:rPr>
          <w:color w:val="000000" w:themeColor="text1"/>
          <w:sz w:val="22"/>
        </w:rPr>
        <w:t xml:space="preserve"> </w:t>
      </w:r>
    </w:p>
    <w:p w14:paraId="0FD5395F" w14:textId="77777777" w:rsidR="00EF2820" w:rsidRDefault="00EF2820" w:rsidP="00673312">
      <w:pPr>
        <w:spacing w:after="0" w:line="240" w:lineRule="auto"/>
        <w:jc w:val="both"/>
      </w:pPr>
    </w:p>
    <w:p w14:paraId="7659580C" w14:textId="77777777" w:rsidR="009634D3" w:rsidRDefault="00833FAF" w:rsidP="00673312">
      <w:pPr>
        <w:spacing w:after="0" w:line="240" w:lineRule="auto"/>
        <w:jc w:val="both"/>
      </w:pPr>
      <w:r>
        <w:t>P</w:t>
      </w:r>
      <w:r w:rsidRPr="00AA5D7C">
        <w:t>laces a duty on all agencies to work together to promote the welfare of children and to share information.</w:t>
      </w:r>
    </w:p>
    <w:p w14:paraId="2861A6A8" w14:textId="77777777" w:rsidR="009634D3" w:rsidRDefault="009634D3" w:rsidP="00673312">
      <w:pPr>
        <w:spacing w:after="0" w:line="240" w:lineRule="auto"/>
        <w:jc w:val="both"/>
      </w:pPr>
    </w:p>
    <w:p w14:paraId="6740866C" w14:textId="43EECE8A" w:rsidR="00833FAF" w:rsidRDefault="00165C96" w:rsidP="009634D3">
      <w:pPr>
        <w:pStyle w:val="Heading3"/>
        <w:spacing w:before="0" w:line="240" w:lineRule="auto"/>
        <w:jc w:val="both"/>
        <w:rPr>
          <w:color w:val="000000" w:themeColor="text1"/>
          <w:sz w:val="24"/>
        </w:rPr>
      </w:pPr>
      <w:bookmarkStart w:id="9" w:name="_Toc49691038"/>
      <w:r w:rsidRPr="009634D3">
        <w:rPr>
          <w:color w:val="000000" w:themeColor="text1"/>
          <w:sz w:val="24"/>
        </w:rPr>
        <w:t>SCC</w:t>
      </w:r>
      <w:r w:rsidR="00833FAF" w:rsidRPr="009634D3">
        <w:rPr>
          <w:color w:val="000000" w:themeColor="text1"/>
          <w:sz w:val="24"/>
        </w:rPr>
        <w:t xml:space="preserve"> Children Missing Education Guidance for Schools (202</w:t>
      </w:r>
      <w:r w:rsidR="00081329">
        <w:rPr>
          <w:color w:val="000000" w:themeColor="text1"/>
          <w:sz w:val="24"/>
        </w:rPr>
        <w:t>1</w:t>
      </w:r>
      <w:r w:rsidR="00833FAF" w:rsidRPr="009634D3">
        <w:rPr>
          <w:color w:val="000000" w:themeColor="text1"/>
          <w:sz w:val="24"/>
        </w:rPr>
        <w:t>)</w:t>
      </w:r>
      <w:bookmarkEnd w:id="9"/>
    </w:p>
    <w:p w14:paraId="46CA5746" w14:textId="53836B57" w:rsidR="00081329" w:rsidRPr="00ED62B8" w:rsidRDefault="00081329" w:rsidP="00ED62B8">
      <w:r>
        <w:br/>
      </w:r>
      <w:r w:rsidR="002B44F5">
        <w:t>Provides operational guidance to schools around children missing education and related matters.</w:t>
      </w:r>
    </w:p>
    <w:p w14:paraId="3098C663" w14:textId="77777777" w:rsidR="00073575" w:rsidRDefault="00073575" w:rsidP="00673312">
      <w:pPr>
        <w:spacing w:after="0" w:line="240" w:lineRule="auto"/>
        <w:jc w:val="both"/>
        <w:rPr>
          <w:b/>
          <w:sz w:val="24"/>
        </w:rPr>
      </w:pPr>
    </w:p>
    <w:p w14:paraId="6FFF8CF1" w14:textId="478C6E67" w:rsidR="00073575" w:rsidRPr="009634D3" w:rsidRDefault="00073575" w:rsidP="009634D3">
      <w:pPr>
        <w:pStyle w:val="Heading3"/>
        <w:spacing w:before="0" w:line="240" w:lineRule="auto"/>
        <w:jc w:val="both"/>
        <w:rPr>
          <w:color w:val="000000" w:themeColor="text1"/>
          <w:sz w:val="24"/>
        </w:rPr>
      </w:pPr>
      <w:bookmarkStart w:id="10" w:name="_Toc49691039"/>
      <w:r w:rsidRPr="009634D3">
        <w:rPr>
          <w:color w:val="000000" w:themeColor="text1"/>
          <w:sz w:val="24"/>
        </w:rPr>
        <w:t>SCC Fair Access Protocol</w:t>
      </w:r>
      <w:bookmarkEnd w:id="10"/>
    </w:p>
    <w:p w14:paraId="15D16F7F" w14:textId="5A60AE1E" w:rsidR="008F19F1" w:rsidRDefault="008F19F1" w:rsidP="00073575">
      <w:pPr>
        <w:spacing w:after="0" w:line="240" w:lineRule="auto"/>
        <w:jc w:val="both"/>
        <w:rPr>
          <w:highlight w:val="yellow"/>
        </w:rPr>
      </w:pPr>
    </w:p>
    <w:p w14:paraId="588F04B1" w14:textId="77777777" w:rsidR="0072130C" w:rsidRPr="0094364B" w:rsidRDefault="0072130C" w:rsidP="0072130C">
      <w:pPr>
        <w:spacing w:after="0" w:line="240" w:lineRule="auto"/>
        <w:jc w:val="both"/>
      </w:pPr>
      <w:r w:rsidRPr="0094364B">
        <w:t>The requirement for local authorities to have a Fair Access Protocol is contained in the School Admissions Code.  Southampton City Council will operate a protocol in line with the code that comes into force on 1</w:t>
      </w:r>
      <w:r w:rsidRPr="0094364B">
        <w:rPr>
          <w:vertAlign w:val="superscript"/>
        </w:rPr>
        <w:t>st</w:t>
      </w:r>
      <w:r w:rsidRPr="0094364B">
        <w:t xml:space="preserve"> September 2021.   </w:t>
      </w:r>
    </w:p>
    <w:p w14:paraId="49B7DBAF" w14:textId="77777777" w:rsidR="008C1264" w:rsidRDefault="008C1264" w:rsidP="00673312">
      <w:pPr>
        <w:spacing w:after="0" w:line="240" w:lineRule="auto"/>
        <w:jc w:val="both"/>
      </w:pPr>
    </w:p>
    <w:p w14:paraId="498D753A" w14:textId="77777777" w:rsidR="000461A8" w:rsidRPr="00165C96" w:rsidRDefault="000461A8" w:rsidP="00673312">
      <w:pPr>
        <w:pStyle w:val="Heading3"/>
        <w:shd w:val="clear" w:color="auto" w:fill="9CC2E5" w:themeFill="accent1" w:themeFillTint="99"/>
        <w:spacing w:before="0" w:line="240" w:lineRule="auto"/>
        <w:jc w:val="both"/>
        <w:rPr>
          <w:color w:val="000000" w:themeColor="text1"/>
        </w:rPr>
      </w:pPr>
      <w:bookmarkStart w:id="11" w:name="_Toc49691040"/>
      <w:r w:rsidRPr="00165C96">
        <w:rPr>
          <w:color w:val="000000" w:themeColor="text1"/>
        </w:rPr>
        <w:t>Policy Commitments</w:t>
      </w:r>
      <w:bookmarkEnd w:id="11"/>
    </w:p>
    <w:p w14:paraId="62FBF451" w14:textId="77777777" w:rsidR="00DB696A" w:rsidRPr="00DB696A" w:rsidRDefault="00DB696A" w:rsidP="00673312">
      <w:pPr>
        <w:spacing w:after="0" w:line="240" w:lineRule="auto"/>
        <w:rPr>
          <w:sz w:val="8"/>
          <w:szCs w:val="8"/>
        </w:rPr>
      </w:pPr>
    </w:p>
    <w:p w14:paraId="4FCFB755" w14:textId="78C78227" w:rsidR="00D500E8" w:rsidRPr="00A86C57" w:rsidRDefault="00D500E8" w:rsidP="00EF2820">
      <w:pPr>
        <w:pStyle w:val="standardpolicytext"/>
        <w:numPr>
          <w:ilvl w:val="0"/>
          <w:numId w:val="0"/>
        </w:numPr>
        <w:spacing w:before="0" w:after="0" w:line="240" w:lineRule="auto"/>
        <w:ind w:left="357" w:hanging="357"/>
        <w:jc w:val="both"/>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346"/>
      </w:tblGrid>
      <w:tr w:rsidR="00DB696A" w:rsidRPr="00DB696A" w14:paraId="0BC2FF6E" w14:textId="77777777" w:rsidTr="002D6231">
        <w:tc>
          <w:tcPr>
            <w:tcW w:w="4390" w:type="dxa"/>
            <w:shd w:val="clear" w:color="auto" w:fill="auto"/>
          </w:tcPr>
          <w:p w14:paraId="22A28FF6" w14:textId="77777777" w:rsidR="00DB696A" w:rsidRDefault="00DB696A" w:rsidP="004F5A75">
            <w:pPr>
              <w:pStyle w:val="standardpolicytext"/>
              <w:numPr>
                <w:ilvl w:val="0"/>
                <w:numId w:val="0"/>
              </w:numPr>
              <w:spacing w:before="0" w:after="0"/>
              <w:rPr>
                <w:b/>
              </w:rPr>
            </w:pPr>
            <w:r w:rsidRPr="00DB696A">
              <w:rPr>
                <w:b/>
              </w:rPr>
              <w:t>Principles</w:t>
            </w:r>
          </w:p>
          <w:p w14:paraId="51E6676D" w14:textId="652A4B95" w:rsidR="002D6231" w:rsidRPr="002D6231" w:rsidRDefault="002D6231" w:rsidP="004F5A75">
            <w:pPr>
              <w:pStyle w:val="standardpolicytext"/>
              <w:numPr>
                <w:ilvl w:val="0"/>
                <w:numId w:val="0"/>
              </w:numPr>
              <w:spacing w:before="0" w:after="0"/>
              <w:rPr>
                <w:b/>
                <w:sz w:val="12"/>
              </w:rPr>
            </w:pPr>
          </w:p>
        </w:tc>
        <w:tc>
          <w:tcPr>
            <w:tcW w:w="5346" w:type="dxa"/>
            <w:shd w:val="clear" w:color="auto" w:fill="auto"/>
          </w:tcPr>
          <w:p w14:paraId="0F1AA1EF" w14:textId="46E6F4E7" w:rsidR="00DB696A" w:rsidRPr="00DB696A" w:rsidRDefault="00DB696A" w:rsidP="004F5A75">
            <w:pPr>
              <w:pStyle w:val="standardpolicytext"/>
              <w:numPr>
                <w:ilvl w:val="0"/>
                <w:numId w:val="0"/>
              </w:numPr>
              <w:spacing w:before="0" w:after="0"/>
              <w:ind w:left="357" w:hanging="357"/>
              <w:rPr>
                <w:b/>
              </w:rPr>
            </w:pPr>
            <w:r w:rsidRPr="00DB696A">
              <w:rPr>
                <w:b/>
              </w:rPr>
              <w:t>We will work to achieve this by</w:t>
            </w:r>
          </w:p>
        </w:tc>
      </w:tr>
      <w:tr w:rsidR="009F5027" w14:paraId="459A7ADF" w14:textId="77777777" w:rsidTr="002D6231">
        <w:tc>
          <w:tcPr>
            <w:tcW w:w="4390" w:type="dxa"/>
          </w:tcPr>
          <w:p w14:paraId="326240D0" w14:textId="47008E56" w:rsidR="008E1223" w:rsidRPr="00AD4409" w:rsidRDefault="00A15097" w:rsidP="00EF2820">
            <w:pPr>
              <w:pStyle w:val="standardpolicytext"/>
              <w:numPr>
                <w:ilvl w:val="0"/>
                <w:numId w:val="0"/>
              </w:numPr>
              <w:spacing w:before="0" w:after="0"/>
              <w:jc w:val="both"/>
              <w:rPr>
                <w:color w:val="000000" w:themeColor="text1"/>
              </w:rPr>
            </w:pPr>
            <w:r w:rsidRPr="00AD4409">
              <w:rPr>
                <w:color w:val="000000" w:themeColor="text1"/>
              </w:rPr>
              <w:t xml:space="preserve">A proactive approach is needed to </w:t>
            </w:r>
            <w:r w:rsidR="00162364" w:rsidRPr="00AD4409">
              <w:rPr>
                <w:color w:val="000000" w:themeColor="text1"/>
              </w:rPr>
              <w:t xml:space="preserve">ensure </w:t>
            </w:r>
            <w:r w:rsidR="008E1223" w:rsidRPr="00AD4409">
              <w:rPr>
                <w:color w:val="000000" w:themeColor="text1"/>
              </w:rPr>
              <w:t>that no child is denied their right to education.</w:t>
            </w:r>
            <w:r w:rsidR="00162364" w:rsidRPr="00AD4409">
              <w:rPr>
                <w:color w:val="000000" w:themeColor="text1"/>
              </w:rPr>
              <w:t xml:space="preserve"> </w:t>
            </w:r>
          </w:p>
          <w:p w14:paraId="5C5EA507" w14:textId="77777777" w:rsidR="008E1223" w:rsidRPr="00AD4409" w:rsidRDefault="008E1223" w:rsidP="00EF2820">
            <w:pPr>
              <w:pStyle w:val="standardpolicytext"/>
              <w:numPr>
                <w:ilvl w:val="0"/>
                <w:numId w:val="0"/>
              </w:numPr>
              <w:spacing w:before="0" w:after="0"/>
              <w:jc w:val="both"/>
              <w:rPr>
                <w:color w:val="000000" w:themeColor="text1"/>
              </w:rPr>
            </w:pPr>
          </w:p>
          <w:p w14:paraId="35EDDCC7" w14:textId="77777777" w:rsidR="008E1223" w:rsidRPr="00AD4409" w:rsidRDefault="008E1223" w:rsidP="00EF2820">
            <w:pPr>
              <w:pStyle w:val="standardpolicytext"/>
              <w:numPr>
                <w:ilvl w:val="0"/>
                <w:numId w:val="0"/>
              </w:numPr>
              <w:spacing w:before="0" w:after="0"/>
              <w:jc w:val="both"/>
              <w:rPr>
                <w:color w:val="000000" w:themeColor="text1"/>
              </w:rPr>
            </w:pPr>
          </w:p>
          <w:p w14:paraId="020E60E1" w14:textId="77777777" w:rsidR="00162364" w:rsidRPr="00AD4409" w:rsidRDefault="00162364" w:rsidP="00EF2820">
            <w:pPr>
              <w:pStyle w:val="standardpolicytext"/>
              <w:numPr>
                <w:ilvl w:val="0"/>
                <w:numId w:val="0"/>
              </w:numPr>
              <w:spacing w:before="0" w:after="0"/>
              <w:jc w:val="both"/>
              <w:rPr>
                <w:color w:val="000000" w:themeColor="text1"/>
              </w:rPr>
            </w:pPr>
          </w:p>
          <w:p w14:paraId="0627A6DC" w14:textId="77777777" w:rsidR="00AE3D77" w:rsidRPr="00AD4409" w:rsidRDefault="00AE3D77" w:rsidP="00EF2820">
            <w:pPr>
              <w:pStyle w:val="standardpolicytext"/>
              <w:numPr>
                <w:ilvl w:val="0"/>
                <w:numId w:val="0"/>
              </w:numPr>
              <w:spacing w:before="0" w:after="0"/>
              <w:jc w:val="both"/>
              <w:rPr>
                <w:b/>
                <w:i/>
                <w:color w:val="000000" w:themeColor="text1"/>
              </w:rPr>
            </w:pPr>
          </w:p>
          <w:p w14:paraId="3D2901B9" w14:textId="77777777" w:rsidR="00965E2F" w:rsidRPr="00AD4409" w:rsidRDefault="00965E2F" w:rsidP="00EF2820">
            <w:pPr>
              <w:pStyle w:val="standardpolicytext"/>
              <w:numPr>
                <w:ilvl w:val="0"/>
                <w:numId w:val="0"/>
              </w:numPr>
              <w:spacing w:before="0" w:after="0"/>
              <w:jc w:val="both"/>
              <w:rPr>
                <w:b/>
                <w:i/>
                <w:color w:val="000000" w:themeColor="text1"/>
              </w:rPr>
            </w:pPr>
          </w:p>
          <w:p w14:paraId="76774E06" w14:textId="0A1E4A5E" w:rsidR="00AE3D77" w:rsidRPr="00AD4409" w:rsidRDefault="00AE3D77" w:rsidP="00A15097">
            <w:pPr>
              <w:pStyle w:val="standardpolicytext"/>
              <w:numPr>
                <w:ilvl w:val="0"/>
                <w:numId w:val="0"/>
              </w:numPr>
              <w:spacing w:before="0" w:after="0"/>
              <w:jc w:val="both"/>
              <w:rPr>
                <w:color w:val="000000" w:themeColor="text1"/>
              </w:rPr>
            </w:pPr>
          </w:p>
        </w:tc>
        <w:tc>
          <w:tcPr>
            <w:tcW w:w="5346" w:type="dxa"/>
          </w:tcPr>
          <w:p w14:paraId="19F2F5BE" w14:textId="2995266B" w:rsidR="004A028D" w:rsidRDefault="004A028D" w:rsidP="00EF2820">
            <w:pPr>
              <w:pStyle w:val="standardpolicytext"/>
              <w:numPr>
                <w:ilvl w:val="0"/>
                <w:numId w:val="8"/>
              </w:numPr>
              <w:spacing w:before="0" w:after="0"/>
              <w:jc w:val="both"/>
            </w:pPr>
            <w:r>
              <w:t>Tracking children from early years provision to the end of compulsory school age.</w:t>
            </w:r>
          </w:p>
          <w:p w14:paraId="5A3A38BD" w14:textId="02A0F690" w:rsidR="00965E2F" w:rsidRDefault="00965E2F" w:rsidP="00EF2820">
            <w:pPr>
              <w:pStyle w:val="standardpolicytext"/>
              <w:numPr>
                <w:ilvl w:val="0"/>
                <w:numId w:val="8"/>
              </w:numPr>
              <w:spacing w:before="0" w:after="0"/>
              <w:jc w:val="both"/>
            </w:pPr>
            <w:r>
              <w:t xml:space="preserve">Gatekeeping removal from roll.  Advising on lawful removal and providing challenge where removal does not comply with </w:t>
            </w:r>
            <w:r w:rsidR="002D6231">
              <w:t xml:space="preserve">the </w:t>
            </w:r>
            <w:r>
              <w:t>regulations.</w:t>
            </w:r>
          </w:p>
          <w:p w14:paraId="1D0FE387" w14:textId="7BEECC53" w:rsidR="000A7C9B" w:rsidRDefault="000A7C9B" w:rsidP="00EF2820">
            <w:pPr>
              <w:numPr>
                <w:ilvl w:val="0"/>
                <w:numId w:val="8"/>
              </w:numPr>
              <w:jc w:val="both"/>
            </w:pPr>
            <w:r w:rsidRPr="00AA5D7C">
              <w:t>Coordinat</w:t>
            </w:r>
            <w:r>
              <w:t>ing</w:t>
            </w:r>
            <w:r w:rsidRPr="00AA5D7C">
              <w:t xml:space="preserve"> the process of building the Reception </w:t>
            </w:r>
            <w:r w:rsidR="00F1129D">
              <w:t>cohort</w:t>
            </w:r>
            <w:r w:rsidR="00F1129D" w:rsidRPr="00AA5D7C">
              <w:t xml:space="preserve"> </w:t>
            </w:r>
            <w:r w:rsidRPr="00AA5D7C">
              <w:t>each year</w:t>
            </w:r>
            <w:r>
              <w:t>.</w:t>
            </w:r>
          </w:p>
          <w:p w14:paraId="7D447B55" w14:textId="5D50E9A5" w:rsidR="00AD4409" w:rsidRDefault="00AD4409" w:rsidP="00EF2820">
            <w:pPr>
              <w:numPr>
                <w:ilvl w:val="0"/>
                <w:numId w:val="8"/>
              </w:numPr>
              <w:jc w:val="both"/>
            </w:pPr>
            <w:r>
              <w:t>Coordinating efforts to secure as many on-time applications as possible for the Reception intake each year.</w:t>
            </w:r>
          </w:p>
          <w:p w14:paraId="2374EA06" w14:textId="3184CB53" w:rsidR="00912F7A" w:rsidRDefault="004A028D" w:rsidP="004A028D">
            <w:pPr>
              <w:pStyle w:val="standardpolicytext"/>
              <w:numPr>
                <w:ilvl w:val="0"/>
                <w:numId w:val="8"/>
              </w:numPr>
              <w:spacing w:before="0" w:after="0"/>
              <w:jc w:val="both"/>
            </w:pPr>
            <w:r>
              <w:t>Working</w:t>
            </w:r>
            <w:r w:rsidR="00A15097">
              <w:t xml:space="preserve"> closely with the School</w:t>
            </w:r>
            <w:r>
              <w:t xml:space="preserve"> Admissions Team to identify cases where school places have not been taken up.</w:t>
            </w:r>
          </w:p>
          <w:p w14:paraId="618C1851" w14:textId="4904B1E5" w:rsidR="00A15097" w:rsidRDefault="00A15097" w:rsidP="004A028D">
            <w:pPr>
              <w:pStyle w:val="standardpolicytext"/>
              <w:numPr>
                <w:ilvl w:val="0"/>
                <w:numId w:val="8"/>
              </w:numPr>
              <w:spacing w:before="0" w:after="0"/>
              <w:jc w:val="both"/>
            </w:pPr>
            <w:r>
              <w:lastRenderedPageBreak/>
              <w:t xml:space="preserve">Providing advice on the UK Education system for families new to the UK which is available on the SCC website and </w:t>
            </w:r>
            <w:r w:rsidR="00AD4409">
              <w:t xml:space="preserve">has been issued </w:t>
            </w:r>
            <w:r>
              <w:t>to all schools.</w:t>
            </w:r>
          </w:p>
          <w:p w14:paraId="44AA0008" w14:textId="406C5BDB" w:rsidR="00AD4409" w:rsidRDefault="00AD4409" w:rsidP="004A028D">
            <w:pPr>
              <w:pStyle w:val="standardpolicytext"/>
              <w:numPr>
                <w:ilvl w:val="0"/>
                <w:numId w:val="8"/>
              </w:numPr>
              <w:spacing w:before="0" w:after="0"/>
              <w:jc w:val="both"/>
            </w:pPr>
            <w:r>
              <w:t>Working with independent schools educating Southampton resident children to gather pupil data.</w:t>
            </w:r>
          </w:p>
          <w:p w14:paraId="2B61DAED" w14:textId="77777777" w:rsidR="004A028D" w:rsidRDefault="002D6231" w:rsidP="00AD4409">
            <w:pPr>
              <w:pStyle w:val="standardpolicytext"/>
              <w:numPr>
                <w:ilvl w:val="0"/>
                <w:numId w:val="8"/>
              </w:numPr>
              <w:spacing w:before="0" w:after="0"/>
              <w:jc w:val="both"/>
            </w:pPr>
            <w:r>
              <w:t>Upon</w:t>
            </w:r>
            <w:r w:rsidR="00AD4409">
              <w:t xml:space="preserve"> notification from housing colleagues, passing on changes of address to schools whe</w:t>
            </w:r>
            <w:r>
              <w:t>re</w:t>
            </w:r>
            <w:r w:rsidR="00AD4409">
              <w:t xml:space="preserve"> this information does not appear to be known.</w:t>
            </w:r>
          </w:p>
          <w:p w14:paraId="59F92202" w14:textId="47FF6210" w:rsidR="002D6231" w:rsidRDefault="002D6231" w:rsidP="002D6231">
            <w:pPr>
              <w:pStyle w:val="standardpolicytext"/>
              <w:numPr>
                <w:ilvl w:val="0"/>
                <w:numId w:val="0"/>
              </w:numPr>
              <w:spacing w:before="0" w:after="0"/>
              <w:jc w:val="both"/>
            </w:pPr>
          </w:p>
        </w:tc>
      </w:tr>
      <w:tr w:rsidR="004A028D" w14:paraId="4A03E522" w14:textId="77777777" w:rsidTr="002D6231">
        <w:tc>
          <w:tcPr>
            <w:tcW w:w="4390" w:type="dxa"/>
          </w:tcPr>
          <w:p w14:paraId="7EA8204F" w14:textId="214511C1" w:rsidR="004A028D" w:rsidRPr="00AD4409" w:rsidRDefault="00A15097" w:rsidP="004A028D">
            <w:pPr>
              <w:pStyle w:val="standardpolicytext"/>
              <w:numPr>
                <w:ilvl w:val="0"/>
                <w:numId w:val="0"/>
              </w:numPr>
              <w:spacing w:before="0" w:after="0"/>
              <w:jc w:val="both"/>
              <w:rPr>
                <w:color w:val="000000" w:themeColor="text1"/>
              </w:rPr>
            </w:pPr>
            <w:r w:rsidRPr="00AD4409">
              <w:rPr>
                <w:color w:val="000000" w:themeColor="text1"/>
              </w:rPr>
              <w:lastRenderedPageBreak/>
              <w:t>Best practice is needed from all schools t</w:t>
            </w:r>
            <w:r w:rsidR="004A028D" w:rsidRPr="00AD4409">
              <w:rPr>
                <w:color w:val="000000" w:themeColor="text1"/>
              </w:rPr>
              <w:t xml:space="preserve">o </w:t>
            </w:r>
            <w:r w:rsidRPr="00AD4409">
              <w:rPr>
                <w:color w:val="000000" w:themeColor="text1"/>
              </w:rPr>
              <w:t>prev</w:t>
            </w:r>
            <w:r w:rsidR="004A028D" w:rsidRPr="00AD4409">
              <w:rPr>
                <w:color w:val="000000" w:themeColor="text1"/>
              </w:rPr>
              <w:t xml:space="preserve">ent children </w:t>
            </w:r>
            <w:r w:rsidRPr="00AD4409">
              <w:rPr>
                <w:color w:val="000000" w:themeColor="text1"/>
              </w:rPr>
              <w:t>becoming</w:t>
            </w:r>
            <w:r w:rsidR="004A028D" w:rsidRPr="00AD4409">
              <w:rPr>
                <w:color w:val="000000" w:themeColor="text1"/>
              </w:rPr>
              <w:t xml:space="preserve"> CME.</w:t>
            </w:r>
          </w:p>
          <w:p w14:paraId="168E772A" w14:textId="77777777" w:rsidR="004A028D" w:rsidRPr="00AD4409" w:rsidRDefault="004A028D" w:rsidP="004A028D">
            <w:pPr>
              <w:pStyle w:val="standardpolicytext"/>
              <w:numPr>
                <w:ilvl w:val="0"/>
                <w:numId w:val="0"/>
              </w:numPr>
              <w:spacing w:before="0" w:after="0"/>
              <w:jc w:val="both"/>
              <w:rPr>
                <w:color w:val="000000" w:themeColor="text1"/>
              </w:rPr>
            </w:pPr>
          </w:p>
          <w:p w14:paraId="127A206C" w14:textId="77777777" w:rsidR="004A028D" w:rsidRPr="00AD4409" w:rsidRDefault="004A028D" w:rsidP="00EF2820">
            <w:pPr>
              <w:pStyle w:val="standardpolicytext"/>
              <w:numPr>
                <w:ilvl w:val="0"/>
                <w:numId w:val="0"/>
              </w:numPr>
              <w:spacing w:before="0" w:after="0"/>
              <w:jc w:val="both"/>
              <w:rPr>
                <w:color w:val="000000" w:themeColor="text1"/>
              </w:rPr>
            </w:pPr>
          </w:p>
          <w:p w14:paraId="723A8541" w14:textId="77777777" w:rsidR="004A028D" w:rsidRPr="00AD4409" w:rsidRDefault="004A028D" w:rsidP="00EF2820">
            <w:pPr>
              <w:pStyle w:val="standardpolicytext"/>
              <w:numPr>
                <w:ilvl w:val="0"/>
                <w:numId w:val="0"/>
              </w:numPr>
              <w:spacing w:before="0" w:after="0"/>
              <w:jc w:val="both"/>
              <w:rPr>
                <w:color w:val="000000" w:themeColor="text1"/>
              </w:rPr>
            </w:pPr>
          </w:p>
          <w:p w14:paraId="6F2AD2C2" w14:textId="77777777" w:rsidR="004A028D" w:rsidRPr="00AD4409" w:rsidRDefault="004A028D" w:rsidP="00EF2820">
            <w:pPr>
              <w:pStyle w:val="standardpolicytext"/>
              <w:numPr>
                <w:ilvl w:val="0"/>
                <w:numId w:val="0"/>
              </w:numPr>
              <w:spacing w:before="0" w:after="0"/>
              <w:jc w:val="both"/>
              <w:rPr>
                <w:color w:val="000000" w:themeColor="text1"/>
              </w:rPr>
            </w:pPr>
          </w:p>
        </w:tc>
        <w:tc>
          <w:tcPr>
            <w:tcW w:w="5346" w:type="dxa"/>
          </w:tcPr>
          <w:p w14:paraId="1BD164E0" w14:textId="55EB15EC" w:rsidR="004A028D" w:rsidRDefault="00A15097" w:rsidP="00A15097">
            <w:pPr>
              <w:pStyle w:val="standardpolicytext"/>
              <w:numPr>
                <w:ilvl w:val="0"/>
                <w:numId w:val="8"/>
              </w:numPr>
              <w:spacing w:before="0" w:after="0"/>
              <w:jc w:val="both"/>
            </w:pPr>
            <w:r>
              <w:t xml:space="preserve">Schools </w:t>
            </w:r>
            <w:r w:rsidR="00AD4409">
              <w:t xml:space="preserve">will </w:t>
            </w:r>
            <w:r>
              <w:t xml:space="preserve">follow our </w:t>
            </w:r>
            <w:r w:rsidR="00AD4409">
              <w:t xml:space="preserve">operational advice </w:t>
            </w:r>
            <w:r>
              <w:t>which is updated annually.</w:t>
            </w:r>
          </w:p>
          <w:p w14:paraId="0AD77E50" w14:textId="23050967" w:rsidR="00A15097" w:rsidRDefault="00A15097" w:rsidP="00AD4409">
            <w:pPr>
              <w:pStyle w:val="standardpolicytext"/>
              <w:numPr>
                <w:ilvl w:val="0"/>
                <w:numId w:val="8"/>
              </w:numPr>
              <w:spacing w:before="0" w:after="0"/>
              <w:jc w:val="both"/>
            </w:pPr>
            <w:r>
              <w:t>We will visit schools</w:t>
            </w:r>
            <w:r w:rsidR="00F1129D">
              <w:t xml:space="preserve"> where possible</w:t>
            </w:r>
            <w:r w:rsidR="00E80AA9">
              <w:t xml:space="preserve"> </w:t>
            </w:r>
            <w:r>
              <w:t>to provide advice and support where is it apparent that our processes are not being followed</w:t>
            </w:r>
            <w:r w:rsidR="00AD4409">
              <w:t>,</w:t>
            </w:r>
            <w:r>
              <w:t xml:space="preserve"> or their statutory duty is not being met.</w:t>
            </w:r>
          </w:p>
          <w:p w14:paraId="58E450FD" w14:textId="11D74750" w:rsidR="002D6231" w:rsidRDefault="002D6231" w:rsidP="002D6231">
            <w:pPr>
              <w:pStyle w:val="standardpolicytext"/>
              <w:numPr>
                <w:ilvl w:val="0"/>
                <w:numId w:val="0"/>
              </w:numPr>
              <w:spacing w:before="0" w:after="0"/>
              <w:jc w:val="both"/>
            </w:pPr>
          </w:p>
        </w:tc>
      </w:tr>
      <w:tr w:rsidR="00BE29F9" w14:paraId="03CB1B01" w14:textId="77777777" w:rsidTr="002D6231">
        <w:tc>
          <w:tcPr>
            <w:tcW w:w="4390" w:type="dxa"/>
          </w:tcPr>
          <w:p w14:paraId="034ABEB5" w14:textId="77777777" w:rsidR="00BE29F9" w:rsidRPr="00AD4409" w:rsidRDefault="00A15097" w:rsidP="00A15097">
            <w:pPr>
              <w:pStyle w:val="standardpolicytext"/>
              <w:numPr>
                <w:ilvl w:val="0"/>
                <w:numId w:val="0"/>
              </w:numPr>
              <w:spacing w:before="0" w:after="0"/>
              <w:jc w:val="both"/>
              <w:rPr>
                <w:color w:val="000000" w:themeColor="text1"/>
              </w:rPr>
            </w:pPr>
            <w:r w:rsidRPr="00AD4409">
              <w:rPr>
                <w:color w:val="000000" w:themeColor="text1"/>
              </w:rPr>
              <w:t>Collaborative working with colleagues and stakeholders will improve outcomes for children.</w:t>
            </w:r>
          </w:p>
          <w:p w14:paraId="6582D615" w14:textId="77777777" w:rsidR="00A15097" w:rsidRPr="00AD4409" w:rsidRDefault="00A15097" w:rsidP="00A15097">
            <w:pPr>
              <w:pStyle w:val="standardpolicytext"/>
              <w:numPr>
                <w:ilvl w:val="0"/>
                <w:numId w:val="0"/>
              </w:numPr>
              <w:spacing w:before="0" w:after="0"/>
              <w:jc w:val="both"/>
              <w:rPr>
                <w:color w:val="000000" w:themeColor="text1"/>
              </w:rPr>
            </w:pPr>
          </w:p>
          <w:p w14:paraId="7BCFE547" w14:textId="59A2D8E2" w:rsidR="00A15097" w:rsidRPr="00AD4409" w:rsidRDefault="00A15097" w:rsidP="00AD4409">
            <w:pPr>
              <w:pStyle w:val="standardpolicytext"/>
              <w:numPr>
                <w:ilvl w:val="0"/>
                <w:numId w:val="0"/>
              </w:numPr>
              <w:spacing w:before="0" w:after="0"/>
              <w:jc w:val="both"/>
              <w:rPr>
                <w:color w:val="000000" w:themeColor="text1"/>
              </w:rPr>
            </w:pPr>
          </w:p>
        </w:tc>
        <w:tc>
          <w:tcPr>
            <w:tcW w:w="5346" w:type="dxa"/>
          </w:tcPr>
          <w:p w14:paraId="3722368A" w14:textId="4A893967" w:rsidR="00D447EA" w:rsidRDefault="00AD4409" w:rsidP="00EF2820">
            <w:pPr>
              <w:pStyle w:val="standardpolicytext"/>
              <w:numPr>
                <w:ilvl w:val="0"/>
                <w:numId w:val="8"/>
              </w:numPr>
              <w:spacing w:before="0" w:after="0"/>
              <w:jc w:val="both"/>
            </w:pPr>
            <w:r>
              <w:t>U</w:t>
            </w:r>
            <w:r w:rsidR="00D447EA">
              <w:t>pdat</w:t>
            </w:r>
            <w:r w:rsidR="000A7C9B">
              <w:t>ing</w:t>
            </w:r>
            <w:r w:rsidR="00D447EA">
              <w:t xml:space="preserve"> the LA database, ensuring that all </w:t>
            </w:r>
            <w:r>
              <w:t xml:space="preserve">CME involvements and </w:t>
            </w:r>
            <w:r w:rsidR="00D447EA">
              <w:t xml:space="preserve">communications are accurately recorded. </w:t>
            </w:r>
          </w:p>
          <w:p w14:paraId="635D9F0A" w14:textId="2945F699" w:rsidR="00A15097" w:rsidRDefault="00A15097" w:rsidP="00EF2820">
            <w:pPr>
              <w:pStyle w:val="standardpolicytext"/>
              <w:numPr>
                <w:ilvl w:val="0"/>
                <w:numId w:val="8"/>
              </w:numPr>
              <w:spacing w:before="0" w:after="0"/>
              <w:jc w:val="both"/>
            </w:pPr>
            <w:r>
              <w:t>Providing easy access referral forms on the SCC website.</w:t>
            </w:r>
          </w:p>
          <w:p w14:paraId="35A4845F" w14:textId="1E26574E" w:rsidR="00AD4409" w:rsidRDefault="00AD4409" w:rsidP="00AD4409">
            <w:pPr>
              <w:pStyle w:val="standardpolicytext"/>
              <w:numPr>
                <w:ilvl w:val="0"/>
                <w:numId w:val="8"/>
              </w:numPr>
              <w:spacing w:before="0" w:after="0"/>
              <w:jc w:val="both"/>
            </w:pPr>
            <w:r>
              <w:t xml:space="preserve">Directing attention to most vulnerable children, where that information is </w:t>
            </w:r>
            <w:r w:rsidR="002D6231">
              <w:t xml:space="preserve">made </w:t>
            </w:r>
            <w:r>
              <w:t xml:space="preserve">available to us. </w:t>
            </w:r>
          </w:p>
          <w:p w14:paraId="70C1E260" w14:textId="77777777" w:rsidR="00BE29F9" w:rsidRDefault="00AD4409" w:rsidP="00A15097">
            <w:pPr>
              <w:pStyle w:val="standardpolicytext"/>
              <w:numPr>
                <w:ilvl w:val="0"/>
                <w:numId w:val="8"/>
              </w:numPr>
              <w:spacing w:before="0" w:after="0"/>
              <w:jc w:val="both"/>
            </w:pPr>
            <w:r>
              <w:t>Contributing to safeguarding training for DSLs in the city.</w:t>
            </w:r>
          </w:p>
          <w:p w14:paraId="406B6EFD" w14:textId="77777777" w:rsidR="00AD4409" w:rsidRDefault="00AD4409" w:rsidP="00AD4409">
            <w:pPr>
              <w:pStyle w:val="standardpolicytext"/>
              <w:numPr>
                <w:ilvl w:val="0"/>
                <w:numId w:val="8"/>
              </w:numPr>
              <w:spacing w:before="0" w:after="0"/>
              <w:jc w:val="both"/>
            </w:pPr>
            <w:r>
              <w:t xml:space="preserve">Prioritising attendance at </w:t>
            </w:r>
            <w:r w:rsidR="002D6231">
              <w:t xml:space="preserve">CP and CIN </w:t>
            </w:r>
            <w:r>
              <w:t>meetings when the CME Officer has been invited.</w:t>
            </w:r>
          </w:p>
          <w:p w14:paraId="719BDF1C" w14:textId="18D5BAA8" w:rsidR="00D37D8A" w:rsidRDefault="00D37D8A" w:rsidP="00AD4409">
            <w:pPr>
              <w:pStyle w:val="standardpolicytext"/>
              <w:numPr>
                <w:ilvl w:val="0"/>
                <w:numId w:val="8"/>
              </w:numPr>
              <w:spacing w:before="0" w:after="0"/>
              <w:jc w:val="both"/>
            </w:pPr>
            <w:r w:rsidRPr="0094364B">
              <w:t xml:space="preserve">Southampton City Council has signed </w:t>
            </w:r>
            <w:r w:rsidR="007D32F6" w:rsidRPr="0094364B">
              <w:t>up to</w:t>
            </w:r>
            <w:r w:rsidRPr="0094364B">
              <w:t xml:space="preserve"> an </w:t>
            </w:r>
            <w:bookmarkStart w:id="12" w:name="_Hlk79748539"/>
            <w:r w:rsidRPr="0094364B">
              <w:t xml:space="preserve">Information Sharing Agreement </w:t>
            </w:r>
            <w:bookmarkEnd w:id="12"/>
            <w:r w:rsidRPr="0094364B">
              <w:t>with Portsmouth CC, Hampshire CC and IOW Council.</w:t>
            </w:r>
          </w:p>
        </w:tc>
      </w:tr>
    </w:tbl>
    <w:p w14:paraId="4AE613F8" w14:textId="7F0F41C7" w:rsidR="00716362" w:rsidRDefault="00716362" w:rsidP="00EF2820">
      <w:pPr>
        <w:spacing w:after="0" w:line="240" w:lineRule="auto"/>
        <w:jc w:val="both"/>
      </w:pPr>
      <w:r>
        <w:t xml:space="preserve"> </w:t>
      </w:r>
    </w:p>
    <w:tbl>
      <w:tblPr>
        <w:tblW w:w="9781" w:type="dxa"/>
        <w:tblLook w:val="01E0" w:firstRow="1" w:lastRow="1" w:firstColumn="1" w:lastColumn="1" w:noHBand="0" w:noVBand="0"/>
      </w:tblPr>
      <w:tblGrid>
        <w:gridCol w:w="4678"/>
        <w:gridCol w:w="3119"/>
        <w:gridCol w:w="1984"/>
      </w:tblGrid>
      <w:tr w:rsidR="00D56187" w:rsidRPr="00165C96" w14:paraId="4FB2FCD6" w14:textId="77777777" w:rsidTr="00165C96">
        <w:tc>
          <w:tcPr>
            <w:tcW w:w="9781" w:type="dxa"/>
            <w:gridSpan w:val="3"/>
            <w:shd w:val="clear" w:color="auto" w:fill="auto"/>
          </w:tcPr>
          <w:p w14:paraId="74BE9DA7" w14:textId="609C34B0" w:rsidR="00461120" w:rsidRPr="00165C96" w:rsidRDefault="0007754E" w:rsidP="00165C96">
            <w:pPr>
              <w:pStyle w:val="Heading3"/>
              <w:shd w:val="clear" w:color="auto" w:fill="9CC2E5" w:themeFill="accent1" w:themeFillTint="99"/>
              <w:spacing w:before="0" w:line="240" w:lineRule="auto"/>
              <w:jc w:val="both"/>
              <w:rPr>
                <w:color w:val="000000" w:themeColor="text1"/>
              </w:rPr>
            </w:pPr>
            <w:bookmarkStart w:id="13" w:name="_Toc49691041"/>
            <w:r>
              <w:rPr>
                <w:color w:val="000000" w:themeColor="text1"/>
              </w:rPr>
              <w:t>Policy Statement</w:t>
            </w:r>
            <w:bookmarkEnd w:id="13"/>
          </w:p>
        </w:tc>
      </w:tr>
      <w:tr w:rsidR="0007754E" w:rsidRPr="0007754E" w14:paraId="3AB1D2E2" w14:textId="77777777" w:rsidTr="00165C96">
        <w:tc>
          <w:tcPr>
            <w:tcW w:w="9781" w:type="dxa"/>
            <w:gridSpan w:val="3"/>
            <w:shd w:val="clear" w:color="auto" w:fill="auto"/>
          </w:tcPr>
          <w:p w14:paraId="1B0DFA9D" w14:textId="77777777" w:rsidR="0007754E" w:rsidRPr="0007754E" w:rsidRDefault="0007754E" w:rsidP="0007754E">
            <w:pPr>
              <w:spacing w:after="0" w:line="240" w:lineRule="auto"/>
              <w:jc w:val="both"/>
              <w:rPr>
                <w:b/>
              </w:rPr>
            </w:pPr>
          </w:p>
          <w:p w14:paraId="6EE0BEB5" w14:textId="7559B1E5" w:rsidR="0007754E" w:rsidRPr="0007754E" w:rsidRDefault="0007754E" w:rsidP="0007754E">
            <w:pPr>
              <w:spacing w:after="0" w:line="240" w:lineRule="auto"/>
              <w:jc w:val="both"/>
              <w:rPr>
                <w:b/>
              </w:rPr>
            </w:pPr>
            <w:r w:rsidRPr="00AA5D7C">
              <w:t>Southampton City Council acknowledges that education is a protective factor</w:t>
            </w:r>
            <w:r>
              <w:t xml:space="preserve"> and t</w:t>
            </w:r>
            <w:r w:rsidRPr="00AA5D7C">
              <w:t xml:space="preserve">he best way for us to ensure the welfare of children is to ensure that they are on a school roll </w:t>
            </w:r>
            <w:r w:rsidR="00D37D8A" w:rsidRPr="0094364B">
              <w:t xml:space="preserve">or in receipt of suitable education otherwise than at school </w:t>
            </w:r>
            <w:r w:rsidRPr="0094364B">
              <w:t>and that children do not ‘slip’ off scho</w:t>
            </w:r>
            <w:r w:rsidRPr="00AA5D7C">
              <w:t xml:space="preserve">ol rolls and become ‘missing’. </w:t>
            </w:r>
            <w:r>
              <w:t xml:space="preserve"> </w:t>
            </w:r>
          </w:p>
          <w:p w14:paraId="76191119" w14:textId="45B9622D" w:rsidR="0007754E" w:rsidRPr="0007754E" w:rsidRDefault="0007754E" w:rsidP="0007754E">
            <w:pPr>
              <w:spacing w:after="0" w:line="240" w:lineRule="auto"/>
              <w:jc w:val="both"/>
              <w:rPr>
                <w:b/>
              </w:rPr>
            </w:pPr>
          </w:p>
        </w:tc>
      </w:tr>
      <w:tr w:rsidR="0007754E" w:rsidRPr="00165C96" w14:paraId="669E4A6E" w14:textId="77777777" w:rsidTr="00165C96">
        <w:tc>
          <w:tcPr>
            <w:tcW w:w="9781" w:type="dxa"/>
            <w:gridSpan w:val="3"/>
            <w:shd w:val="clear" w:color="auto" w:fill="auto"/>
          </w:tcPr>
          <w:p w14:paraId="0D5A91F6" w14:textId="63172F1D" w:rsidR="0007754E" w:rsidRPr="00165C96" w:rsidRDefault="0007754E" w:rsidP="00165C96">
            <w:pPr>
              <w:pStyle w:val="Heading3"/>
              <w:shd w:val="clear" w:color="auto" w:fill="9CC2E5" w:themeFill="accent1" w:themeFillTint="99"/>
              <w:spacing w:before="0" w:line="240" w:lineRule="auto"/>
              <w:jc w:val="both"/>
              <w:rPr>
                <w:color w:val="000000" w:themeColor="text1"/>
              </w:rPr>
            </w:pPr>
            <w:bookmarkStart w:id="14" w:name="_Toc49691042"/>
            <w:r w:rsidRPr="00165C96">
              <w:rPr>
                <w:color w:val="000000" w:themeColor="text1"/>
              </w:rPr>
              <w:t>Roles and responsibilities</w:t>
            </w:r>
            <w:bookmarkEnd w:id="14"/>
          </w:p>
        </w:tc>
      </w:tr>
      <w:tr w:rsidR="00D56187" w:rsidRPr="00AA5D7C" w14:paraId="0E771425" w14:textId="77777777" w:rsidTr="00165C96">
        <w:tc>
          <w:tcPr>
            <w:tcW w:w="9781" w:type="dxa"/>
            <w:gridSpan w:val="3"/>
          </w:tcPr>
          <w:p w14:paraId="78DE75A8" w14:textId="03E3FEBB" w:rsidR="00FB2A34" w:rsidRPr="002D6231" w:rsidRDefault="00FB2A34" w:rsidP="00297D0F">
            <w:pPr>
              <w:spacing w:after="0" w:line="240" w:lineRule="auto"/>
              <w:jc w:val="both"/>
              <w:rPr>
                <w:b/>
                <w:sz w:val="24"/>
                <w:szCs w:val="28"/>
              </w:rPr>
            </w:pPr>
          </w:p>
          <w:p w14:paraId="66E557C1" w14:textId="11186E09" w:rsidR="00921D88" w:rsidRPr="004F5A75" w:rsidRDefault="00D90E1D" w:rsidP="004F5A75">
            <w:pPr>
              <w:pStyle w:val="Heading3"/>
              <w:spacing w:before="0" w:line="240" w:lineRule="auto"/>
              <w:jc w:val="both"/>
              <w:rPr>
                <w:color w:val="000000" w:themeColor="text1"/>
                <w:sz w:val="24"/>
              </w:rPr>
            </w:pPr>
            <w:bookmarkStart w:id="15" w:name="_Toc49691043"/>
            <w:r w:rsidRPr="004F5A75">
              <w:rPr>
                <w:color w:val="000000" w:themeColor="text1"/>
                <w:sz w:val="24"/>
              </w:rPr>
              <w:t xml:space="preserve">SCC </w:t>
            </w:r>
            <w:r w:rsidR="00921D88" w:rsidRPr="004F5A75">
              <w:rPr>
                <w:color w:val="000000" w:themeColor="text1"/>
                <w:sz w:val="24"/>
              </w:rPr>
              <w:t>Assistant Team Manager for Inclusion</w:t>
            </w:r>
            <w:bookmarkEnd w:id="15"/>
          </w:p>
          <w:p w14:paraId="36322567" w14:textId="77777777" w:rsidR="00921D88" w:rsidRDefault="00921D88" w:rsidP="00297D0F">
            <w:pPr>
              <w:spacing w:after="0" w:line="240" w:lineRule="auto"/>
              <w:jc w:val="both"/>
              <w:rPr>
                <w:b/>
              </w:rPr>
            </w:pPr>
          </w:p>
          <w:p w14:paraId="51E6C9D0" w14:textId="77777777" w:rsidR="00D90E1D" w:rsidRPr="001948E1" w:rsidRDefault="00921D88" w:rsidP="00D90E1D">
            <w:pPr>
              <w:pStyle w:val="ListParagraph"/>
              <w:numPr>
                <w:ilvl w:val="0"/>
                <w:numId w:val="27"/>
              </w:numPr>
              <w:spacing w:after="0" w:line="240" w:lineRule="auto"/>
              <w:ind w:left="360"/>
              <w:jc w:val="both"/>
              <w:rPr>
                <w:szCs w:val="28"/>
              </w:rPr>
            </w:pPr>
            <w:r w:rsidRPr="001948E1">
              <w:rPr>
                <w:szCs w:val="28"/>
              </w:rPr>
              <w:t>Holds a strategic lead responsibility</w:t>
            </w:r>
            <w:r w:rsidR="00D90E1D" w:rsidRPr="001948E1">
              <w:rPr>
                <w:szCs w:val="28"/>
              </w:rPr>
              <w:t xml:space="preserve"> for CME.</w:t>
            </w:r>
          </w:p>
          <w:p w14:paraId="3CD1A2F4" w14:textId="19931D54" w:rsidR="00921D88" w:rsidRPr="001948E1" w:rsidRDefault="00D90E1D" w:rsidP="00D90E1D">
            <w:pPr>
              <w:pStyle w:val="ListParagraph"/>
              <w:numPr>
                <w:ilvl w:val="0"/>
                <w:numId w:val="27"/>
              </w:numPr>
              <w:spacing w:after="0" w:line="240" w:lineRule="auto"/>
              <w:ind w:left="360"/>
              <w:jc w:val="both"/>
              <w:rPr>
                <w:szCs w:val="28"/>
              </w:rPr>
            </w:pPr>
            <w:r w:rsidRPr="001948E1">
              <w:rPr>
                <w:szCs w:val="28"/>
              </w:rPr>
              <w:t>Reviews and reissues policy and guidance documents on an annual basis.</w:t>
            </w:r>
          </w:p>
          <w:p w14:paraId="6A2DA96D" w14:textId="622AF055" w:rsidR="00921D88" w:rsidRDefault="00D90E1D" w:rsidP="00D90E1D">
            <w:pPr>
              <w:pStyle w:val="ListParagraph"/>
              <w:numPr>
                <w:ilvl w:val="0"/>
                <w:numId w:val="27"/>
              </w:numPr>
              <w:spacing w:after="0" w:line="240" w:lineRule="auto"/>
              <w:ind w:left="360"/>
              <w:jc w:val="both"/>
              <w:rPr>
                <w:szCs w:val="28"/>
              </w:rPr>
            </w:pPr>
            <w:r w:rsidRPr="001948E1">
              <w:rPr>
                <w:szCs w:val="28"/>
              </w:rPr>
              <w:t>Provides operational s</w:t>
            </w:r>
            <w:r w:rsidR="00921D88" w:rsidRPr="001948E1">
              <w:rPr>
                <w:szCs w:val="28"/>
              </w:rPr>
              <w:t xml:space="preserve">upport </w:t>
            </w:r>
            <w:r w:rsidRPr="001948E1">
              <w:rPr>
                <w:szCs w:val="28"/>
              </w:rPr>
              <w:t>each</w:t>
            </w:r>
            <w:r w:rsidR="00921D88" w:rsidRPr="001948E1">
              <w:rPr>
                <w:szCs w:val="28"/>
              </w:rPr>
              <w:t xml:space="preserve"> </w:t>
            </w:r>
            <w:r w:rsidRPr="001948E1">
              <w:rPr>
                <w:szCs w:val="28"/>
              </w:rPr>
              <w:t>Autumn</w:t>
            </w:r>
            <w:r w:rsidR="00921D88" w:rsidRPr="001948E1">
              <w:rPr>
                <w:szCs w:val="28"/>
              </w:rPr>
              <w:t xml:space="preserve"> Term </w:t>
            </w:r>
            <w:r w:rsidRPr="001948E1">
              <w:rPr>
                <w:szCs w:val="28"/>
              </w:rPr>
              <w:t>until</w:t>
            </w:r>
            <w:r w:rsidR="00921D88" w:rsidRPr="001948E1">
              <w:rPr>
                <w:szCs w:val="28"/>
              </w:rPr>
              <w:t xml:space="preserve"> census.</w:t>
            </w:r>
          </w:p>
          <w:p w14:paraId="2452D2B5" w14:textId="26735F83" w:rsidR="00D37D8A" w:rsidRPr="0094364B" w:rsidRDefault="00D37D8A" w:rsidP="00D90E1D">
            <w:pPr>
              <w:pStyle w:val="ListParagraph"/>
              <w:numPr>
                <w:ilvl w:val="0"/>
                <w:numId w:val="27"/>
              </w:numPr>
              <w:spacing w:after="0" w:line="240" w:lineRule="auto"/>
              <w:ind w:left="360"/>
              <w:jc w:val="both"/>
              <w:rPr>
                <w:szCs w:val="28"/>
              </w:rPr>
            </w:pPr>
            <w:r w:rsidRPr="0094364B">
              <w:rPr>
                <w:szCs w:val="28"/>
              </w:rPr>
              <w:t>Supports schools in response to national changes\expectations</w:t>
            </w:r>
            <w:r w:rsidR="000512CE" w:rsidRPr="0094364B">
              <w:rPr>
                <w:szCs w:val="28"/>
              </w:rPr>
              <w:t xml:space="preserve"> that impact upon CME</w:t>
            </w:r>
            <w:r w:rsidRPr="0094364B">
              <w:rPr>
                <w:szCs w:val="28"/>
              </w:rPr>
              <w:t>.</w:t>
            </w:r>
          </w:p>
          <w:p w14:paraId="075CE060" w14:textId="5C5A43C2" w:rsidR="00D90E1D" w:rsidRPr="007D32F6" w:rsidRDefault="00D90E1D" w:rsidP="001A5504">
            <w:pPr>
              <w:pStyle w:val="ListParagraph"/>
              <w:numPr>
                <w:ilvl w:val="0"/>
                <w:numId w:val="27"/>
              </w:numPr>
              <w:spacing w:after="0" w:line="240" w:lineRule="auto"/>
              <w:ind w:left="360"/>
              <w:jc w:val="both"/>
              <w:rPr>
                <w:rStyle w:val="Hyperlink"/>
                <w:color w:val="auto"/>
                <w:u w:val="none"/>
              </w:rPr>
            </w:pPr>
            <w:r w:rsidRPr="0094364B">
              <w:rPr>
                <w:szCs w:val="28"/>
              </w:rPr>
              <w:t>Produces</w:t>
            </w:r>
            <w:r w:rsidR="00921D88" w:rsidRPr="0094364B">
              <w:rPr>
                <w:szCs w:val="28"/>
              </w:rPr>
              <w:t xml:space="preserve"> </w:t>
            </w:r>
            <w:r w:rsidRPr="0094364B">
              <w:rPr>
                <w:szCs w:val="28"/>
              </w:rPr>
              <w:t xml:space="preserve">tracking </w:t>
            </w:r>
            <w:r w:rsidR="00921D88" w:rsidRPr="0094364B">
              <w:rPr>
                <w:szCs w:val="28"/>
              </w:rPr>
              <w:t xml:space="preserve">data at the </w:t>
            </w:r>
            <w:r w:rsidRPr="0094364B">
              <w:rPr>
                <w:szCs w:val="28"/>
              </w:rPr>
              <w:t xml:space="preserve">end </w:t>
            </w:r>
            <w:r w:rsidR="00921D88" w:rsidRPr="0094364B">
              <w:rPr>
                <w:szCs w:val="28"/>
              </w:rPr>
              <w:t xml:space="preserve">of </w:t>
            </w:r>
            <w:r w:rsidRPr="0094364B">
              <w:rPr>
                <w:szCs w:val="28"/>
              </w:rPr>
              <w:t>every</w:t>
            </w:r>
            <w:r w:rsidR="00921D88" w:rsidRPr="0094364B">
              <w:rPr>
                <w:szCs w:val="28"/>
              </w:rPr>
              <w:t xml:space="preserve"> month, other than July</w:t>
            </w:r>
            <w:r w:rsidR="001C3B4D" w:rsidRPr="0094364B">
              <w:rPr>
                <w:szCs w:val="28"/>
              </w:rPr>
              <w:t xml:space="preserve">, </w:t>
            </w:r>
            <w:r w:rsidRPr="0094364B">
              <w:rPr>
                <w:szCs w:val="28"/>
              </w:rPr>
              <w:t>August</w:t>
            </w:r>
            <w:r w:rsidR="001C3B4D" w:rsidRPr="0094364B">
              <w:rPr>
                <w:szCs w:val="28"/>
              </w:rPr>
              <w:t xml:space="preserve"> and September</w:t>
            </w:r>
            <w:r w:rsidR="001948E1" w:rsidRPr="0094364B">
              <w:rPr>
                <w:szCs w:val="28"/>
              </w:rPr>
              <w:t xml:space="preserve"> </w:t>
            </w:r>
            <w:r w:rsidR="001948E1" w:rsidRPr="001A5504">
              <w:rPr>
                <w:szCs w:val="28"/>
              </w:rPr>
              <w:t>for the education leadership team</w:t>
            </w:r>
            <w:r w:rsidR="001A5504" w:rsidRPr="001A5504">
              <w:rPr>
                <w:szCs w:val="28"/>
              </w:rPr>
              <w:t xml:space="preserve">.  </w:t>
            </w:r>
            <w:hyperlink w:anchor="_Hlk49689843" w:history="1" w:docLocation="1,29763,29773,0,,APPENDIX 3">
              <w:r w:rsidR="001A5504" w:rsidRPr="001A5504">
                <w:rPr>
                  <w:rStyle w:val="Hyperlink"/>
                  <w:b/>
                </w:rPr>
                <w:t>APPEN</w:t>
              </w:r>
              <w:r w:rsidR="001A5504" w:rsidRPr="001A5504">
                <w:rPr>
                  <w:rStyle w:val="Hyperlink"/>
                  <w:b/>
                </w:rPr>
                <w:t>D</w:t>
              </w:r>
              <w:r w:rsidR="001A5504" w:rsidRPr="001A5504">
                <w:rPr>
                  <w:rStyle w:val="Hyperlink"/>
                  <w:b/>
                </w:rPr>
                <w:t>IX 3</w:t>
              </w:r>
            </w:hyperlink>
          </w:p>
          <w:p w14:paraId="0DE6566D" w14:textId="3543D408" w:rsidR="00F1129D" w:rsidRPr="0094364B" w:rsidRDefault="00F1129D" w:rsidP="001A5504">
            <w:pPr>
              <w:pStyle w:val="ListParagraph"/>
              <w:numPr>
                <w:ilvl w:val="0"/>
                <w:numId w:val="27"/>
              </w:numPr>
              <w:spacing w:after="0" w:line="240" w:lineRule="auto"/>
              <w:ind w:left="360"/>
              <w:jc w:val="both"/>
              <w:rPr>
                <w:szCs w:val="28"/>
              </w:rPr>
            </w:pPr>
            <w:r w:rsidRPr="0094364B">
              <w:rPr>
                <w:szCs w:val="28"/>
              </w:rPr>
              <w:t>Works with organisations to agree information sharing protocols.</w:t>
            </w:r>
          </w:p>
          <w:p w14:paraId="062A07E8" w14:textId="570493E1" w:rsidR="00D37D8A" w:rsidRPr="0094364B" w:rsidRDefault="00D37D8A" w:rsidP="001A5504">
            <w:pPr>
              <w:pStyle w:val="ListParagraph"/>
              <w:numPr>
                <w:ilvl w:val="0"/>
                <w:numId w:val="27"/>
              </w:numPr>
              <w:spacing w:after="0" w:line="240" w:lineRule="auto"/>
              <w:ind w:left="360"/>
              <w:jc w:val="both"/>
              <w:rPr>
                <w:szCs w:val="28"/>
              </w:rPr>
            </w:pPr>
            <w:r w:rsidRPr="0094364B">
              <w:rPr>
                <w:szCs w:val="28"/>
              </w:rPr>
              <w:t xml:space="preserve">Sets up interrogation routines of the education database to ensure no child falls through any gaps due to data quality issues. </w:t>
            </w:r>
          </w:p>
          <w:p w14:paraId="1C3DB0C9" w14:textId="77777777" w:rsidR="001A5504" w:rsidRPr="001A5504" w:rsidRDefault="001A5504" w:rsidP="001A5504">
            <w:pPr>
              <w:spacing w:after="0" w:line="240" w:lineRule="auto"/>
              <w:jc w:val="both"/>
            </w:pPr>
          </w:p>
          <w:p w14:paraId="11AC7AF9" w14:textId="71421AB8" w:rsidR="00D56187" w:rsidRPr="00165C96" w:rsidRDefault="00D90E1D" w:rsidP="00297D0F">
            <w:pPr>
              <w:pStyle w:val="Heading3"/>
              <w:spacing w:before="0" w:line="240" w:lineRule="auto"/>
              <w:rPr>
                <w:color w:val="auto"/>
                <w:sz w:val="24"/>
              </w:rPr>
            </w:pPr>
            <w:bookmarkStart w:id="16" w:name="_Toc49691044"/>
            <w:r>
              <w:rPr>
                <w:color w:val="auto"/>
                <w:sz w:val="24"/>
              </w:rPr>
              <w:lastRenderedPageBreak/>
              <w:t xml:space="preserve">SCC </w:t>
            </w:r>
            <w:r w:rsidR="00D56187" w:rsidRPr="00165C96">
              <w:rPr>
                <w:color w:val="auto"/>
                <w:sz w:val="24"/>
              </w:rPr>
              <w:t>CME Officer</w:t>
            </w:r>
            <w:bookmarkEnd w:id="16"/>
            <w:r w:rsidR="00D56187" w:rsidRPr="00165C96">
              <w:rPr>
                <w:color w:val="auto"/>
                <w:sz w:val="24"/>
              </w:rPr>
              <w:t xml:space="preserve"> </w:t>
            </w:r>
          </w:p>
          <w:p w14:paraId="6570DE7D" w14:textId="77777777" w:rsidR="00297D0F" w:rsidRPr="00297D0F" w:rsidRDefault="00297D0F" w:rsidP="00297D0F">
            <w:pPr>
              <w:spacing w:after="0" w:line="240" w:lineRule="auto"/>
            </w:pPr>
          </w:p>
          <w:p w14:paraId="5C47C4B5" w14:textId="2BE6E253" w:rsidR="00D56187" w:rsidRPr="00304842" w:rsidRDefault="00D56187" w:rsidP="00DB696A">
            <w:pPr>
              <w:numPr>
                <w:ilvl w:val="0"/>
                <w:numId w:val="6"/>
              </w:numPr>
              <w:spacing w:after="0" w:line="240" w:lineRule="auto"/>
              <w:jc w:val="both"/>
              <w:rPr>
                <w:sz w:val="16"/>
                <w:szCs w:val="16"/>
              </w:rPr>
            </w:pPr>
            <w:r w:rsidRPr="00AA5D7C">
              <w:t>Is the named point of referral for CME in Southampton.</w:t>
            </w:r>
          </w:p>
          <w:p w14:paraId="485232B0" w14:textId="61F4AB28" w:rsidR="00D56187" w:rsidRPr="00AA5D7C" w:rsidRDefault="00921D88" w:rsidP="00EF2820">
            <w:pPr>
              <w:numPr>
                <w:ilvl w:val="0"/>
                <w:numId w:val="6"/>
              </w:numPr>
              <w:spacing w:after="0" w:line="240" w:lineRule="auto"/>
              <w:jc w:val="both"/>
              <w:rPr>
                <w:b/>
              </w:rPr>
            </w:pPr>
            <w:r>
              <w:t xml:space="preserve">Works with all </w:t>
            </w:r>
            <w:r w:rsidR="00D90E1D">
              <w:t>schools\</w:t>
            </w:r>
            <w:r>
              <w:t xml:space="preserve">agencies\services to coordinate </w:t>
            </w:r>
            <w:r w:rsidR="00D56187" w:rsidRPr="00AA5D7C">
              <w:t xml:space="preserve">or advise upon actions to be taken in respect of CME </w:t>
            </w:r>
            <w:r w:rsidR="00165C96">
              <w:t>cases</w:t>
            </w:r>
            <w:r w:rsidR="00D56187" w:rsidRPr="00AA5D7C">
              <w:t>.</w:t>
            </w:r>
          </w:p>
          <w:p w14:paraId="3F17BBEC" w14:textId="7CE46B48" w:rsidR="00D90E1D" w:rsidRPr="00D90E1D" w:rsidRDefault="00D56187" w:rsidP="00EF2820">
            <w:pPr>
              <w:numPr>
                <w:ilvl w:val="0"/>
                <w:numId w:val="6"/>
              </w:numPr>
              <w:spacing w:after="0" w:line="240" w:lineRule="auto"/>
              <w:jc w:val="both"/>
              <w:rPr>
                <w:b/>
              </w:rPr>
            </w:pPr>
            <w:r w:rsidRPr="00AA5D7C">
              <w:t xml:space="preserve">Undertakes casework to </w:t>
            </w:r>
            <w:r w:rsidR="00D90E1D">
              <w:t>secure enrolment</w:t>
            </w:r>
            <w:r w:rsidR="00D90E1D" w:rsidRPr="00AA5D7C">
              <w:t xml:space="preserve"> </w:t>
            </w:r>
            <w:r w:rsidR="00D90E1D">
              <w:t xml:space="preserve">in school or to </w:t>
            </w:r>
            <w:r w:rsidRPr="00AA5D7C">
              <w:t>track CME</w:t>
            </w:r>
            <w:r w:rsidR="00D90E1D">
              <w:t xml:space="preserve"> to new destinations.</w:t>
            </w:r>
          </w:p>
          <w:p w14:paraId="54B7F4DA" w14:textId="5E0C4BE1" w:rsidR="00D56187" w:rsidRDefault="00D56187" w:rsidP="00EF2820">
            <w:pPr>
              <w:numPr>
                <w:ilvl w:val="0"/>
                <w:numId w:val="6"/>
              </w:numPr>
              <w:spacing w:after="0" w:line="240" w:lineRule="auto"/>
              <w:jc w:val="both"/>
            </w:pPr>
            <w:r w:rsidRPr="00AA5D7C">
              <w:t xml:space="preserve">Utilises </w:t>
            </w:r>
            <w:r w:rsidR="00304842">
              <w:t xml:space="preserve">all data sources available to </w:t>
            </w:r>
            <w:r w:rsidR="00D90E1D">
              <w:t xml:space="preserve">support </w:t>
            </w:r>
            <w:r w:rsidRPr="00AA5D7C">
              <w:t>the tracking of CME.</w:t>
            </w:r>
          </w:p>
          <w:p w14:paraId="059D7603" w14:textId="4C4D02E5" w:rsidR="00165C96" w:rsidRDefault="00165C96" w:rsidP="00EF2820">
            <w:pPr>
              <w:numPr>
                <w:ilvl w:val="0"/>
                <w:numId w:val="6"/>
              </w:numPr>
              <w:spacing w:after="0" w:line="240" w:lineRule="auto"/>
              <w:jc w:val="both"/>
            </w:pPr>
            <w:r>
              <w:t xml:space="preserve">Works closely with the School Admissions Team to ensure that all </w:t>
            </w:r>
            <w:r w:rsidR="008C1264">
              <w:t xml:space="preserve">school places </w:t>
            </w:r>
            <w:r>
              <w:t xml:space="preserve">offered </w:t>
            </w:r>
            <w:r w:rsidR="008C1264">
              <w:t xml:space="preserve">are actually </w:t>
            </w:r>
            <w:r>
              <w:t>taken up.</w:t>
            </w:r>
          </w:p>
          <w:p w14:paraId="1E490B9D" w14:textId="20C57F0D" w:rsidR="001948E1" w:rsidRPr="001948E1" w:rsidRDefault="00D90E1D" w:rsidP="00D63AD4">
            <w:pPr>
              <w:pStyle w:val="ListParagraph"/>
              <w:numPr>
                <w:ilvl w:val="0"/>
                <w:numId w:val="6"/>
              </w:numPr>
              <w:spacing w:after="0" w:line="240" w:lineRule="auto"/>
              <w:jc w:val="both"/>
              <w:rPr>
                <w:sz w:val="24"/>
              </w:rPr>
            </w:pPr>
            <w:r>
              <w:t>Represents SCC at r</w:t>
            </w:r>
            <w:r w:rsidR="00921D88">
              <w:t>egional meetings</w:t>
            </w:r>
            <w:r>
              <w:t xml:space="preserve"> of CME professionals.</w:t>
            </w:r>
          </w:p>
          <w:p w14:paraId="6800F7D7" w14:textId="689815F4" w:rsidR="001948E1" w:rsidRPr="00AA5D7C" w:rsidRDefault="001948E1" w:rsidP="001948E1">
            <w:pPr>
              <w:pStyle w:val="ListParagraph"/>
              <w:numPr>
                <w:ilvl w:val="0"/>
                <w:numId w:val="15"/>
              </w:numPr>
              <w:spacing w:after="0" w:line="240" w:lineRule="auto"/>
              <w:ind w:left="360"/>
              <w:contextualSpacing w:val="0"/>
              <w:jc w:val="both"/>
            </w:pPr>
            <w:r w:rsidRPr="00AA5D7C">
              <w:t xml:space="preserve">Works to raise the profile of </w:t>
            </w:r>
            <w:r>
              <w:t>CME</w:t>
            </w:r>
            <w:r w:rsidRPr="00AA5D7C">
              <w:t xml:space="preserve"> by participating in regular training for Designated Safeguarding Leads as part of the citywide training programme.</w:t>
            </w:r>
          </w:p>
          <w:p w14:paraId="49C00EB4" w14:textId="77777777" w:rsidR="001948E1" w:rsidRPr="00673312" w:rsidRDefault="001948E1" w:rsidP="00EF2820">
            <w:pPr>
              <w:spacing w:after="0" w:line="240" w:lineRule="auto"/>
              <w:jc w:val="both"/>
              <w:rPr>
                <w:sz w:val="24"/>
              </w:rPr>
            </w:pPr>
          </w:p>
          <w:p w14:paraId="001B4B1A" w14:textId="3997C8CE" w:rsidR="00304842" w:rsidRPr="004F5A75" w:rsidRDefault="00D56187" w:rsidP="004F5A75">
            <w:pPr>
              <w:pStyle w:val="Heading3"/>
              <w:spacing w:before="0" w:line="240" w:lineRule="auto"/>
              <w:rPr>
                <w:color w:val="auto"/>
                <w:sz w:val="24"/>
              </w:rPr>
            </w:pPr>
            <w:bookmarkStart w:id="17" w:name="_Toc49691045"/>
            <w:r w:rsidRPr="004F5A75">
              <w:rPr>
                <w:color w:val="auto"/>
                <w:sz w:val="24"/>
              </w:rPr>
              <w:t>Schools</w:t>
            </w:r>
            <w:r w:rsidR="00F513BE" w:rsidRPr="004F5A75">
              <w:rPr>
                <w:color w:val="auto"/>
                <w:sz w:val="24"/>
              </w:rPr>
              <w:t xml:space="preserve"> and academies</w:t>
            </w:r>
            <w:bookmarkEnd w:id="17"/>
          </w:p>
          <w:p w14:paraId="17A2A9C4" w14:textId="77777777" w:rsidR="00304842" w:rsidRPr="00673312" w:rsidRDefault="00304842" w:rsidP="00EF2820">
            <w:pPr>
              <w:spacing w:after="0" w:line="240" w:lineRule="auto"/>
              <w:jc w:val="both"/>
              <w:rPr>
                <w:b/>
              </w:rPr>
            </w:pPr>
          </w:p>
          <w:p w14:paraId="0C2D4F96" w14:textId="47CAC596" w:rsidR="00D56187" w:rsidRPr="00AE3D77" w:rsidRDefault="00673312" w:rsidP="00921D88">
            <w:pPr>
              <w:pStyle w:val="Default"/>
              <w:numPr>
                <w:ilvl w:val="0"/>
                <w:numId w:val="17"/>
              </w:numPr>
              <w:jc w:val="both"/>
              <w:rPr>
                <w:rFonts w:cs="Arial"/>
              </w:rPr>
            </w:pPr>
            <w:r>
              <w:rPr>
                <w:rFonts w:ascii="Arial" w:hAnsi="Arial" w:cs="Arial"/>
                <w:vanish/>
                <w:color w:val="auto"/>
                <w:sz w:val="22"/>
                <w:szCs w:val="22"/>
              </w:rPr>
              <w:t xml:space="preserve">Have a </w:t>
            </w:r>
            <w:r w:rsidR="00F1129D">
              <w:rPr>
                <w:rFonts w:ascii="Arial" w:hAnsi="Arial" w:cs="Arial"/>
                <w:color w:val="auto"/>
                <w:sz w:val="22"/>
                <w:szCs w:val="22"/>
              </w:rPr>
              <w:t xml:space="preserve">Hold a </w:t>
            </w:r>
            <w:r w:rsidR="007D32F6">
              <w:rPr>
                <w:rFonts w:ascii="Arial" w:hAnsi="Arial" w:cs="Arial"/>
                <w:color w:val="auto"/>
                <w:sz w:val="22"/>
                <w:szCs w:val="22"/>
              </w:rPr>
              <w:t>s</w:t>
            </w:r>
            <w:r w:rsidR="00D56187" w:rsidRPr="00AE3D77">
              <w:rPr>
                <w:rFonts w:ascii="Arial" w:hAnsi="Arial" w:cs="Arial"/>
                <w:color w:val="auto"/>
                <w:sz w:val="22"/>
                <w:szCs w:val="22"/>
              </w:rPr>
              <w:t xml:space="preserve">tatutory duty to provide the LA with specific information about all leavers, no later than the time at which the pupil’s name is removed from the register.   </w:t>
            </w:r>
          </w:p>
          <w:p w14:paraId="06272FD5" w14:textId="33F439A4" w:rsidR="00FB2A34" w:rsidRPr="00AE3D77" w:rsidRDefault="00673312" w:rsidP="00921D88">
            <w:pPr>
              <w:pStyle w:val="Default"/>
              <w:numPr>
                <w:ilvl w:val="0"/>
                <w:numId w:val="17"/>
              </w:numPr>
              <w:jc w:val="both"/>
              <w:rPr>
                <w:rFonts w:cs="Arial"/>
              </w:rPr>
            </w:pPr>
            <w:r>
              <w:rPr>
                <w:rFonts w:ascii="Arial" w:hAnsi="Arial" w:cs="Arial"/>
                <w:color w:val="auto"/>
                <w:sz w:val="22"/>
                <w:szCs w:val="22"/>
              </w:rPr>
              <w:t xml:space="preserve">Have a </w:t>
            </w:r>
            <w:r w:rsidR="00D56187" w:rsidRPr="00AE3D77">
              <w:rPr>
                <w:rFonts w:ascii="Arial" w:hAnsi="Arial" w:cs="Arial"/>
                <w:color w:val="auto"/>
                <w:sz w:val="22"/>
                <w:szCs w:val="22"/>
              </w:rPr>
              <w:t xml:space="preserve">statutory duty to notify the local authority </w:t>
            </w:r>
            <w:r w:rsidR="00D56187" w:rsidRPr="00AE3D77">
              <w:rPr>
                <w:rFonts w:ascii="Arial" w:hAnsi="Arial" w:cs="Arial"/>
                <w:bCs/>
                <w:color w:val="auto"/>
                <w:sz w:val="22"/>
                <w:szCs w:val="22"/>
              </w:rPr>
              <w:t>within five days</w:t>
            </w:r>
            <w:r w:rsidR="00D56187" w:rsidRPr="00AE3D77">
              <w:rPr>
                <w:rFonts w:ascii="Arial" w:hAnsi="Arial" w:cs="Arial"/>
                <w:b/>
                <w:bCs/>
                <w:color w:val="auto"/>
                <w:sz w:val="22"/>
                <w:szCs w:val="22"/>
              </w:rPr>
              <w:t xml:space="preserve"> </w:t>
            </w:r>
            <w:r w:rsidR="00D56187" w:rsidRPr="00AE3D77">
              <w:rPr>
                <w:rFonts w:ascii="Arial" w:hAnsi="Arial" w:cs="Arial"/>
                <w:color w:val="auto"/>
                <w:sz w:val="22"/>
                <w:szCs w:val="22"/>
              </w:rPr>
              <w:t xml:space="preserve">of adding a pupil’s name to the admission register.  </w:t>
            </w:r>
          </w:p>
          <w:p w14:paraId="28C3B05E" w14:textId="1291E442" w:rsidR="00D56187" w:rsidRPr="00D56187" w:rsidRDefault="00D56187" w:rsidP="00EF2820">
            <w:pPr>
              <w:pStyle w:val="ListParagraph"/>
              <w:numPr>
                <w:ilvl w:val="0"/>
                <w:numId w:val="17"/>
              </w:numPr>
              <w:spacing w:after="0" w:line="240" w:lineRule="auto"/>
              <w:contextualSpacing w:val="0"/>
              <w:jc w:val="both"/>
              <w:rPr>
                <w:rFonts w:cs="Arial"/>
              </w:rPr>
            </w:pPr>
            <w:r w:rsidRPr="00D56187">
              <w:rPr>
                <w:rFonts w:cs="Arial"/>
              </w:rPr>
              <w:t xml:space="preserve">Act as first responders to children who are missing from education </w:t>
            </w:r>
            <w:r w:rsidR="008C1264">
              <w:rPr>
                <w:rFonts w:cs="Arial"/>
              </w:rPr>
              <w:t xml:space="preserve">because </w:t>
            </w:r>
            <w:r w:rsidRPr="00D56187">
              <w:rPr>
                <w:rFonts w:cs="Arial"/>
              </w:rPr>
              <w:t>a timely and appropriate response is critical.</w:t>
            </w:r>
          </w:p>
          <w:p w14:paraId="58F6B273" w14:textId="444C67E6" w:rsidR="00D56187" w:rsidRDefault="00D56187" w:rsidP="00EF2820">
            <w:pPr>
              <w:pStyle w:val="ListParagraph"/>
              <w:numPr>
                <w:ilvl w:val="0"/>
                <w:numId w:val="17"/>
              </w:numPr>
              <w:spacing w:after="0" w:line="240" w:lineRule="auto"/>
              <w:contextualSpacing w:val="0"/>
              <w:jc w:val="both"/>
              <w:rPr>
                <w:rFonts w:cs="Arial"/>
              </w:rPr>
            </w:pPr>
            <w:r w:rsidRPr="00D56187">
              <w:rPr>
                <w:rFonts w:cs="Arial"/>
              </w:rPr>
              <w:t xml:space="preserve">Have a key role to play in early identification of potential CME and should follow established safeguarding referral procedures, as appropriate. </w:t>
            </w:r>
          </w:p>
          <w:p w14:paraId="423AB859" w14:textId="77777777" w:rsidR="00B47A4F" w:rsidRPr="002D6231" w:rsidRDefault="00B47A4F" w:rsidP="00AE3D77">
            <w:pPr>
              <w:spacing w:after="0" w:line="240" w:lineRule="auto"/>
              <w:jc w:val="both"/>
              <w:rPr>
                <w:rFonts w:cs="Arial"/>
              </w:rPr>
            </w:pPr>
          </w:p>
          <w:p w14:paraId="35CD3C40" w14:textId="35A0499D" w:rsidR="00D56187" w:rsidRDefault="00D56187" w:rsidP="00AE3D77">
            <w:pPr>
              <w:spacing w:after="0" w:line="240" w:lineRule="auto"/>
              <w:jc w:val="both"/>
              <w:rPr>
                <w:rFonts w:cs="Arial"/>
              </w:rPr>
            </w:pPr>
            <w:r w:rsidRPr="00D56187">
              <w:rPr>
                <w:rFonts w:cs="Arial"/>
              </w:rPr>
              <w:t>Poor attenders and school refusers are not CME and the established referral process to access the Education Welfare Service should be followed.</w:t>
            </w:r>
          </w:p>
          <w:p w14:paraId="7DD3A032" w14:textId="77777777" w:rsidR="00671C20" w:rsidRPr="00BE29F9" w:rsidRDefault="00671C20" w:rsidP="00AE3D77">
            <w:pPr>
              <w:spacing w:after="0" w:line="240" w:lineRule="auto"/>
              <w:jc w:val="both"/>
              <w:rPr>
                <w:sz w:val="2"/>
              </w:rPr>
            </w:pPr>
          </w:p>
          <w:p w14:paraId="10A4122A" w14:textId="77777777" w:rsidR="00AE3D77" w:rsidRPr="00D56187" w:rsidRDefault="00AE3D77" w:rsidP="00AE3D77">
            <w:pPr>
              <w:spacing w:after="0" w:line="240" w:lineRule="auto"/>
              <w:jc w:val="both"/>
              <w:rPr>
                <w:rFonts w:cs="Arial"/>
              </w:rPr>
            </w:pPr>
          </w:p>
          <w:p w14:paraId="4F5082CF" w14:textId="59B49491" w:rsidR="00D56187" w:rsidRPr="002D6231" w:rsidRDefault="00D56187" w:rsidP="00AE3D77">
            <w:pPr>
              <w:pStyle w:val="Heading3"/>
              <w:spacing w:before="0" w:line="240" w:lineRule="auto"/>
              <w:rPr>
                <w:sz w:val="22"/>
              </w:rPr>
            </w:pPr>
            <w:bookmarkStart w:id="18" w:name="_Toc49691046"/>
            <w:r w:rsidRPr="002D6231">
              <w:rPr>
                <w:color w:val="auto"/>
                <w:sz w:val="24"/>
              </w:rPr>
              <w:t>Education Welfare Service</w:t>
            </w:r>
            <w:bookmarkEnd w:id="18"/>
            <w:r w:rsidR="00FB2A34">
              <w:rPr>
                <w:color w:val="auto"/>
              </w:rPr>
              <w:br/>
            </w:r>
          </w:p>
          <w:p w14:paraId="0AD4848B" w14:textId="77777777" w:rsidR="00AE3D77" w:rsidRDefault="00D56187" w:rsidP="00673312">
            <w:pPr>
              <w:pStyle w:val="ListParagraph"/>
              <w:numPr>
                <w:ilvl w:val="0"/>
                <w:numId w:val="28"/>
              </w:numPr>
              <w:spacing w:after="0" w:line="240" w:lineRule="auto"/>
              <w:jc w:val="both"/>
            </w:pPr>
            <w:r w:rsidRPr="00AA5D7C">
              <w:t xml:space="preserve">Schools in Southampton have a named or </w:t>
            </w:r>
            <w:r w:rsidR="00D158B2">
              <w:t>l</w:t>
            </w:r>
            <w:r w:rsidRPr="00AA5D7C">
              <w:t>ink Education Welfare Officer (EWO).</w:t>
            </w:r>
          </w:p>
          <w:p w14:paraId="262B0CE9" w14:textId="00942C4F" w:rsidR="00D56187" w:rsidRPr="00AA5D7C" w:rsidRDefault="00D56187" w:rsidP="00673312">
            <w:pPr>
              <w:pStyle w:val="ListParagraph"/>
              <w:numPr>
                <w:ilvl w:val="0"/>
                <w:numId w:val="28"/>
              </w:numPr>
              <w:spacing w:after="0" w:line="240" w:lineRule="auto"/>
              <w:jc w:val="both"/>
            </w:pPr>
            <w:r w:rsidRPr="00AA5D7C">
              <w:t xml:space="preserve">The </w:t>
            </w:r>
            <w:r w:rsidR="00AE3D77">
              <w:t>service wor</w:t>
            </w:r>
            <w:r w:rsidRPr="00AA5D7C">
              <w:t>ks alongside the CME Officer</w:t>
            </w:r>
            <w:r w:rsidR="00E80AA9">
              <w:t xml:space="preserve"> </w:t>
            </w:r>
            <w:r w:rsidR="00F1129D">
              <w:t xml:space="preserve">and can </w:t>
            </w:r>
            <w:r w:rsidR="00673312">
              <w:t>provid</w:t>
            </w:r>
            <w:r w:rsidR="00F1129D">
              <w:t>e</w:t>
            </w:r>
            <w:r w:rsidRPr="00AA5D7C">
              <w:t xml:space="preserve"> support for joint initial home visits</w:t>
            </w:r>
            <w:r w:rsidR="00AE3D77">
              <w:t xml:space="preserve"> </w:t>
            </w:r>
            <w:r w:rsidR="00673312">
              <w:t>as required</w:t>
            </w:r>
            <w:r w:rsidR="002D6231">
              <w:t>,</w:t>
            </w:r>
            <w:r w:rsidR="00673312">
              <w:t xml:space="preserve"> </w:t>
            </w:r>
            <w:r w:rsidR="00AE3D77">
              <w:t xml:space="preserve">in </w:t>
            </w:r>
            <w:r w:rsidRPr="00AA5D7C">
              <w:t xml:space="preserve">line with </w:t>
            </w:r>
            <w:r w:rsidR="00AE3D77">
              <w:t xml:space="preserve">our two to visit </w:t>
            </w:r>
            <w:r w:rsidRPr="00AA5D7C">
              <w:t>policy</w:t>
            </w:r>
            <w:r w:rsidR="00673312">
              <w:t>,</w:t>
            </w:r>
            <w:r w:rsidRPr="00AA5D7C">
              <w:t xml:space="preserve"> where the address and/or family are not previously known to us or where other safety concerns have been flagged.</w:t>
            </w:r>
          </w:p>
          <w:p w14:paraId="1CB83AAB" w14:textId="430EA7F9" w:rsidR="00D56187" w:rsidRDefault="00D56187" w:rsidP="00673312">
            <w:pPr>
              <w:pStyle w:val="ListParagraph"/>
              <w:numPr>
                <w:ilvl w:val="0"/>
                <w:numId w:val="28"/>
              </w:numPr>
              <w:spacing w:after="0" w:line="240" w:lineRule="auto"/>
              <w:jc w:val="both"/>
            </w:pPr>
            <w:r w:rsidRPr="00AA5D7C">
              <w:t>Education Welfare Officers are also well placed to pick up children at risk of becoming CME and regularly audit school attendance that falls below 90%.</w:t>
            </w:r>
          </w:p>
          <w:p w14:paraId="3B84BFC9" w14:textId="77777777" w:rsidR="00D56187" w:rsidRPr="00A604F0" w:rsidRDefault="00D56187" w:rsidP="00EF2820">
            <w:pPr>
              <w:spacing w:after="0" w:line="240" w:lineRule="auto"/>
              <w:jc w:val="both"/>
              <w:rPr>
                <w:szCs w:val="24"/>
              </w:rPr>
            </w:pPr>
          </w:p>
          <w:p w14:paraId="31C8D712" w14:textId="77597C2B" w:rsidR="00673312" w:rsidRPr="004F5A75" w:rsidRDefault="00673312" w:rsidP="004F5A75">
            <w:pPr>
              <w:pStyle w:val="Heading3"/>
              <w:spacing w:before="0" w:line="240" w:lineRule="auto"/>
              <w:rPr>
                <w:color w:val="auto"/>
                <w:sz w:val="24"/>
              </w:rPr>
            </w:pPr>
            <w:bookmarkStart w:id="19" w:name="_Toc49691047"/>
            <w:r w:rsidRPr="004F5A75">
              <w:rPr>
                <w:color w:val="auto"/>
                <w:sz w:val="24"/>
              </w:rPr>
              <w:t>Social care professionals</w:t>
            </w:r>
            <w:bookmarkEnd w:id="19"/>
          </w:p>
          <w:p w14:paraId="04B8A8A1" w14:textId="77777777" w:rsidR="00673312" w:rsidRDefault="00673312" w:rsidP="00673312">
            <w:pPr>
              <w:spacing w:after="0" w:line="240" w:lineRule="auto"/>
              <w:jc w:val="both"/>
              <w:rPr>
                <w:b/>
              </w:rPr>
            </w:pPr>
          </w:p>
          <w:p w14:paraId="3EFD70B6" w14:textId="27EF5CDA" w:rsidR="00673312" w:rsidRPr="00673312" w:rsidRDefault="00CE3798" w:rsidP="00CE3798">
            <w:pPr>
              <w:pStyle w:val="ListParagraph"/>
              <w:numPr>
                <w:ilvl w:val="0"/>
                <w:numId w:val="30"/>
              </w:numPr>
              <w:spacing w:after="0" w:line="240" w:lineRule="auto"/>
              <w:jc w:val="both"/>
            </w:pPr>
            <w:r>
              <w:t>O</w:t>
            </w:r>
            <w:r w:rsidR="00673312">
              <w:t>ur Multi Agency Safeguarding Hub</w:t>
            </w:r>
            <w:r>
              <w:t xml:space="preserve"> (MASH)</w:t>
            </w:r>
            <w:r w:rsidR="00673312">
              <w:t xml:space="preserve"> </w:t>
            </w:r>
            <w:r w:rsidR="00673312" w:rsidRPr="00673312">
              <w:t xml:space="preserve">is a </w:t>
            </w:r>
            <w:r w:rsidR="00673312">
              <w:t>‘</w:t>
            </w:r>
            <w:r w:rsidR="00673312" w:rsidRPr="00673312">
              <w:t>front door</w:t>
            </w:r>
            <w:r w:rsidR="00673312">
              <w:t>’ to Children’s Services</w:t>
            </w:r>
            <w:r w:rsidR="00673312" w:rsidRPr="00673312">
              <w:t xml:space="preserve"> and </w:t>
            </w:r>
            <w:r w:rsidR="00673312">
              <w:t xml:space="preserve">they </w:t>
            </w:r>
            <w:r w:rsidR="00673312" w:rsidRPr="00673312">
              <w:t>manage all safeguarding referrals and early intervention requests for support.</w:t>
            </w:r>
          </w:p>
          <w:p w14:paraId="4D64F82E" w14:textId="7CE7F05E" w:rsidR="00673312" w:rsidRPr="00673312" w:rsidRDefault="00CE3798" w:rsidP="00CE3798">
            <w:pPr>
              <w:pStyle w:val="ListParagraph"/>
              <w:numPr>
                <w:ilvl w:val="0"/>
                <w:numId w:val="30"/>
              </w:numPr>
              <w:spacing w:after="0" w:line="240" w:lineRule="auto"/>
              <w:jc w:val="both"/>
            </w:pPr>
            <w:r>
              <w:t xml:space="preserve">As potentially a first point of contact, </w:t>
            </w:r>
            <w:r w:rsidR="00673312" w:rsidRPr="00673312">
              <w:t xml:space="preserve">MASH will </w:t>
            </w:r>
            <w:r w:rsidR="00673312">
              <w:t xml:space="preserve">alert the </w:t>
            </w:r>
            <w:r w:rsidR="00673312" w:rsidRPr="00673312">
              <w:t xml:space="preserve">CME Officer </w:t>
            </w:r>
            <w:r w:rsidR="00673312">
              <w:t xml:space="preserve">to all cases where </w:t>
            </w:r>
            <w:r>
              <w:t xml:space="preserve">a child of </w:t>
            </w:r>
            <w:r w:rsidR="00673312">
              <w:t xml:space="preserve">compulsory school age does not have a record on the Capita ONE system (education database), or, where a record is held but no education </w:t>
            </w:r>
            <w:r>
              <w:t>provision is</w:t>
            </w:r>
            <w:r w:rsidR="00673312">
              <w:t xml:space="preserve"> reco</w:t>
            </w:r>
            <w:r>
              <w:t>r</w:t>
            </w:r>
            <w:r w:rsidR="00673312">
              <w:t>ded.</w:t>
            </w:r>
          </w:p>
          <w:p w14:paraId="3CEA4B8F" w14:textId="13DDA5E0" w:rsidR="00673312" w:rsidRDefault="00CE3798" w:rsidP="00CE3798">
            <w:pPr>
              <w:pStyle w:val="ListParagraph"/>
              <w:numPr>
                <w:ilvl w:val="0"/>
                <w:numId w:val="30"/>
              </w:numPr>
              <w:spacing w:after="0" w:line="240" w:lineRule="auto"/>
              <w:jc w:val="both"/>
            </w:pPr>
            <w:r w:rsidRPr="00CE3798">
              <w:t xml:space="preserve">Social Workers will ensure that the CME Officer is invited to child protection and </w:t>
            </w:r>
            <w:r w:rsidR="00A604F0">
              <w:t>child in need meetings where the child meets the CME definition.</w:t>
            </w:r>
          </w:p>
          <w:p w14:paraId="4A689C37" w14:textId="165ACB70" w:rsidR="00B00BB5" w:rsidRPr="00B00BB5" w:rsidRDefault="00B00BB5" w:rsidP="001A5504">
            <w:pPr>
              <w:pStyle w:val="ListParagraph"/>
              <w:numPr>
                <w:ilvl w:val="0"/>
                <w:numId w:val="30"/>
              </w:numPr>
              <w:spacing w:after="0" w:line="240" w:lineRule="auto"/>
              <w:jc w:val="both"/>
            </w:pPr>
            <w:r>
              <w:t>Should notify the CME Officer if a child they are working with</w:t>
            </w:r>
            <w:r w:rsidRPr="00B00BB5">
              <w:t>, of compulsory school age, leaves the city or country and provide the forwarding destination, wherever possible.</w:t>
            </w:r>
          </w:p>
          <w:p w14:paraId="03616EE4" w14:textId="77777777" w:rsidR="00673312" w:rsidRPr="00CE3798" w:rsidRDefault="00673312" w:rsidP="00673312">
            <w:pPr>
              <w:spacing w:after="0" w:line="240" w:lineRule="auto"/>
              <w:jc w:val="both"/>
            </w:pPr>
          </w:p>
          <w:p w14:paraId="39954FD3" w14:textId="77777777" w:rsidR="00461120" w:rsidRPr="00A604F0" w:rsidRDefault="00461120" w:rsidP="00AE3D77">
            <w:pPr>
              <w:pStyle w:val="Heading3"/>
              <w:spacing w:before="0" w:line="240" w:lineRule="auto"/>
              <w:rPr>
                <w:color w:val="auto"/>
                <w:sz w:val="24"/>
              </w:rPr>
            </w:pPr>
            <w:bookmarkStart w:id="20" w:name="_Toc49691048"/>
            <w:r w:rsidRPr="00A604F0">
              <w:rPr>
                <w:color w:val="auto"/>
                <w:sz w:val="24"/>
              </w:rPr>
              <w:t>Partner agencies</w:t>
            </w:r>
            <w:bookmarkEnd w:id="20"/>
          </w:p>
          <w:p w14:paraId="30242E0A" w14:textId="77777777" w:rsidR="00461120" w:rsidRPr="00A604F0" w:rsidRDefault="00461120" w:rsidP="00461120">
            <w:pPr>
              <w:spacing w:after="0" w:line="240" w:lineRule="auto"/>
              <w:rPr>
                <w:rStyle w:val="Heading3Char"/>
                <w:sz w:val="22"/>
              </w:rPr>
            </w:pPr>
          </w:p>
          <w:p w14:paraId="77070E0C" w14:textId="0EE9B094" w:rsidR="00461120" w:rsidRDefault="00B00BB5" w:rsidP="00AE3D77">
            <w:pPr>
              <w:spacing w:after="0" w:line="240" w:lineRule="auto"/>
              <w:jc w:val="both"/>
            </w:pPr>
            <w:r w:rsidRPr="00B00BB5">
              <w:t xml:space="preserve">It is the responsibility of all professionals working with families to notify </w:t>
            </w:r>
            <w:r w:rsidR="00461120" w:rsidRPr="00B00BB5">
              <w:t xml:space="preserve">the CME Officer </w:t>
            </w:r>
            <w:r w:rsidRPr="00B00BB5">
              <w:t xml:space="preserve">if they become aware of a child of compulsory school age who is not enrolled in a school and is not </w:t>
            </w:r>
            <w:r w:rsidRPr="00B00BB5">
              <w:lastRenderedPageBreak/>
              <w:t xml:space="preserve">receiving education otherwise than at school or at home.  </w:t>
            </w:r>
            <w:r w:rsidR="00461120" w:rsidRPr="00B00BB5">
              <w:t>Information sharing is vital for early intervention.</w:t>
            </w:r>
            <w:r w:rsidR="00461120" w:rsidRPr="00AA5D7C">
              <w:t xml:space="preserve"> </w:t>
            </w:r>
          </w:p>
          <w:p w14:paraId="2929397E" w14:textId="77777777" w:rsidR="00AE3D77" w:rsidRDefault="00AE3D77" w:rsidP="00AE3D77">
            <w:pPr>
              <w:spacing w:after="0" w:line="240" w:lineRule="auto"/>
              <w:jc w:val="both"/>
            </w:pPr>
          </w:p>
          <w:p w14:paraId="7697713D" w14:textId="77BEF9B3" w:rsidR="00A604F0" w:rsidRDefault="00AE3D77" w:rsidP="00AE3D77">
            <w:pPr>
              <w:spacing w:after="0" w:line="240" w:lineRule="auto"/>
              <w:jc w:val="both"/>
            </w:pPr>
            <w:r>
              <w:t>A</w:t>
            </w:r>
            <w:r w:rsidRPr="00AE3D77">
              <w:t xml:space="preserve">n </w:t>
            </w:r>
            <w:r w:rsidR="00F513BE">
              <w:t>electronic</w:t>
            </w:r>
            <w:r w:rsidRPr="00AE3D77">
              <w:t xml:space="preserve"> </w:t>
            </w:r>
            <w:hyperlink r:id="rId16" w:history="1">
              <w:r w:rsidRPr="00A604F0">
                <w:rPr>
                  <w:rStyle w:val="Hyperlink"/>
                </w:rPr>
                <w:t xml:space="preserve">referral form </w:t>
              </w:r>
              <w:r w:rsidR="00F513BE" w:rsidRPr="00A604F0">
                <w:rPr>
                  <w:rStyle w:val="Hyperlink"/>
                </w:rPr>
                <w:t>for profe</w:t>
              </w:r>
              <w:r w:rsidR="00F513BE" w:rsidRPr="00A604F0">
                <w:rPr>
                  <w:rStyle w:val="Hyperlink"/>
                </w:rPr>
                <w:t>s</w:t>
              </w:r>
              <w:r w:rsidR="00F513BE" w:rsidRPr="00A604F0">
                <w:rPr>
                  <w:rStyle w:val="Hyperlink"/>
                </w:rPr>
                <w:t>sionals</w:t>
              </w:r>
            </w:hyperlink>
            <w:r w:rsidR="00F513BE">
              <w:t xml:space="preserve"> is on our website</w:t>
            </w:r>
            <w:r w:rsidR="00A604F0">
              <w:t xml:space="preserve"> which provides agencies with the ability to refer to us, without time restrictions, in a secure way.  </w:t>
            </w:r>
          </w:p>
          <w:p w14:paraId="7282949B" w14:textId="77777777" w:rsidR="00A604F0" w:rsidRDefault="00A604F0" w:rsidP="00AE3D77">
            <w:pPr>
              <w:spacing w:after="0" w:line="240" w:lineRule="auto"/>
              <w:jc w:val="both"/>
            </w:pPr>
          </w:p>
          <w:p w14:paraId="64B2C916" w14:textId="77777777" w:rsidR="00461120" w:rsidRPr="003B1798" w:rsidRDefault="00461120" w:rsidP="00AE3D77">
            <w:pPr>
              <w:spacing w:after="0" w:line="240" w:lineRule="auto"/>
              <w:jc w:val="both"/>
              <w:rPr>
                <w:sz w:val="2"/>
              </w:rPr>
            </w:pPr>
          </w:p>
          <w:p w14:paraId="39D92C08" w14:textId="423A003C" w:rsidR="00461120" w:rsidRPr="00AA5D7C" w:rsidRDefault="00461120" w:rsidP="00AE3D77">
            <w:pPr>
              <w:spacing w:after="0" w:line="240" w:lineRule="auto"/>
              <w:jc w:val="both"/>
            </w:pPr>
            <w:r>
              <w:t>Key</w:t>
            </w:r>
            <w:r w:rsidRPr="00AA5D7C">
              <w:t xml:space="preserve"> </w:t>
            </w:r>
            <w:r w:rsidR="00CE3798">
              <w:t xml:space="preserve">external </w:t>
            </w:r>
            <w:r w:rsidRPr="00AA5D7C">
              <w:t xml:space="preserve">partners who may directly engage with children missing education </w:t>
            </w:r>
            <w:r w:rsidR="00CE3798">
              <w:t>include</w:t>
            </w:r>
            <w:r w:rsidRPr="00AA5D7C">
              <w:t>:</w:t>
            </w:r>
          </w:p>
          <w:p w14:paraId="69F59C39" w14:textId="7A2C89A4" w:rsidR="0004442E" w:rsidRPr="00EC3688" w:rsidRDefault="0004442E" w:rsidP="00A604F0">
            <w:pPr>
              <w:spacing w:after="0" w:line="240" w:lineRule="auto"/>
              <w:jc w:val="both"/>
            </w:pPr>
          </w:p>
        </w:tc>
      </w:tr>
      <w:tr w:rsidR="00A604F0" w:rsidRPr="00CE3798" w14:paraId="23CF629E" w14:textId="77777777" w:rsidTr="00507495">
        <w:tc>
          <w:tcPr>
            <w:tcW w:w="4678" w:type="dxa"/>
            <w:shd w:val="clear" w:color="auto" w:fill="auto"/>
          </w:tcPr>
          <w:p w14:paraId="6800B760" w14:textId="77777777" w:rsidR="00A604F0" w:rsidRDefault="00A604F0" w:rsidP="00A604F0">
            <w:pPr>
              <w:numPr>
                <w:ilvl w:val="0"/>
                <w:numId w:val="12"/>
              </w:numPr>
              <w:spacing w:after="0" w:line="240" w:lineRule="auto"/>
              <w:ind w:left="357" w:hanging="357"/>
              <w:jc w:val="both"/>
            </w:pPr>
            <w:r>
              <w:lastRenderedPageBreak/>
              <w:t>Schools and academies.</w:t>
            </w:r>
          </w:p>
          <w:p w14:paraId="7E87CA71" w14:textId="77777777" w:rsidR="00A604F0" w:rsidRPr="00AA5D7C" w:rsidRDefault="00A604F0" w:rsidP="00A604F0">
            <w:pPr>
              <w:numPr>
                <w:ilvl w:val="0"/>
                <w:numId w:val="12"/>
              </w:numPr>
              <w:spacing w:after="0" w:line="240" w:lineRule="auto"/>
              <w:ind w:left="357" w:hanging="357"/>
              <w:jc w:val="both"/>
            </w:pPr>
            <w:r w:rsidRPr="00AA5D7C">
              <w:t>Health professionals</w:t>
            </w:r>
            <w:r>
              <w:t>.</w:t>
            </w:r>
          </w:p>
          <w:p w14:paraId="3A6E58D2" w14:textId="77777777" w:rsidR="00A604F0" w:rsidRPr="00AA5D7C" w:rsidRDefault="00A604F0" w:rsidP="00A604F0">
            <w:pPr>
              <w:numPr>
                <w:ilvl w:val="0"/>
                <w:numId w:val="13"/>
              </w:numPr>
              <w:spacing w:after="0" w:line="240" w:lineRule="auto"/>
              <w:ind w:left="357" w:hanging="357"/>
              <w:jc w:val="both"/>
            </w:pPr>
            <w:r w:rsidRPr="00AA5D7C">
              <w:t>Voluntary &amp; Community Organisations</w:t>
            </w:r>
            <w:r>
              <w:t>.</w:t>
            </w:r>
          </w:p>
          <w:p w14:paraId="43733F28" w14:textId="27D1D9A3" w:rsidR="00A604F0" w:rsidRPr="004F5A75" w:rsidRDefault="00A604F0" w:rsidP="00A604F0">
            <w:pPr>
              <w:spacing w:after="0" w:line="240" w:lineRule="auto"/>
              <w:rPr>
                <w:sz w:val="4"/>
                <w:szCs w:val="4"/>
              </w:rPr>
            </w:pPr>
          </w:p>
        </w:tc>
        <w:tc>
          <w:tcPr>
            <w:tcW w:w="5103" w:type="dxa"/>
            <w:gridSpan w:val="2"/>
            <w:shd w:val="clear" w:color="auto" w:fill="auto"/>
          </w:tcPr>
          <w:p w14:paraId="45E5F250" w14:textId="77777777" w:rsidR="00A604F0" w:rsidRPr="00AA5D7C" w:rsidRDefault="00A604F0" w:rsidP="00A604F0">
            <w:pPr>
              <w:numPr>
                <w:ilvl w:val="0"/>
                <w:numId w:val="13"/>
              </w:numPr>
              <w:spacing w:after="0" w:line="240" w:lineRule="auto"/>
              <w:ind w:left="357" w:hanging="357"/>
              <w:jc w:val="both"/>
            </w:pPr>
            <w:r>
              <w:t>Police.</w:t>
            </w:r>
          </w:p>
          <w:p w14:paraId="218DB391" w14:textId="77777777" w:rsidR="00A604F0" w:rsidRPr="00CE3798" w:rsidRDefault="00A604F0" w:rsidP="00A604F0">
            <w:pPr>
              <w:numPr>
                <w:ilvl w:val="0"/>
                <w:numId w:val="13"/>
              </w:numPr>
              <w:spacing w:after="0" w:line="240" w:lineRule="auto"/>
              <w:ind w:left="357" w:hanging="357"/>
              <w:jc w:val="both"/>
              <w:rPr>
                <w:sz w:val="24"/>
                <w:szCs w:val="24"/>
              </w:rPr>
            </w:pPr>
            <w:r w:rsidRPr="00AA5D7C">
              <w:t>Refuges</w:t>
            </w:r>
            <w:r>
              <w:t>.</w:t>
            </w:r>
          </w:p>
          <w:p w14:paraId="2354E225" w14:textId="77777777" w:rsidR="00A604F0" w:rsidRPr="00A8449C" w:rsidRDefault="00A604F0" w:rsidP="004F5A75">
            <w:pPr>
              <w:numPr>
                <w:ilvl w:val="0"/>
                <w:numId w:val="13"/>
              </w:numPr>
              <w:spacing w:after="0" w:line="240" w:lineRule="auto"/>
              <w:ind w:left="357" w:hanging="357"/>
              <w:jc w:val="both"/>
            </w:pPr>
            <w:r>
              <w:rPr>
                <w:sz w:val="24"/>
                <w:szCs w:val="24"/>
              </w:rPr>
              <w:t>Other local authorities.</w:t>
            </w:r>
          </w:p>
          <w:p w14:paraId="7AD04AB8" w14:textId="5305DF50" w:rsidR="007D32F6" w:rsidRPr="00A604F0" w:rsidRDefault="007D32F6" w:rsidP="007D32F6">
            <w:pPr>
              <w:spacing w:after="0" w:line="240" w:lineRule="auto"/>
              <w:jc w:val="both"/>
            </w:pPr>
          </w:p>
        </w:tc>
      </w:tr>
      <w:tr w:rsidR="00F513BE" w:rsidRPr="00CE3798" w14:paraId="67E494C6" w14:textId="77777777" w:rsidTr="00165C96">
        <w:tc>
          <w:tcPr>
            <w:tcW w:w="9781" w:type="dxa"/>
            <w:gridSpan w:val="3"/>
            <w:shd w:val="clear" w:color="auto" w:fill="auto"/>
          </w:tcPr>
          <w:p w14:paraId="4BE9EAE1" w14:textId="5F622FBB" w:rsidR="00F513BE" w:rsidRPr="00CE3798" w:rsidRDefault="00F513BE" w:rsidP="00CE3798">
            <w:pPr>
              <w:pStyle w:val="Heading3"/>
              <w:shd w:val="clear" w:color="auto" w:fill="9CC2E5" w:themeFill="accent1" w:themeFillTint="99"/>
              <w:spacing w:before="0" w:line="240" w:lineRule="auto"/>
              <w:jc w:val="both"/>
              <w:rPr>
                <w:color w:val="000000" w:themeColor="text1"/>
              </w:rPr>
            </w:pPr>
            <w:bookmarkStart w:id="21" w:name="_Toc49691049"/>
            <w:r w:rsidRPr="00CE3798">
              <w:rPr>
                <w:color w:val="000000" w:themeColor="text1"/>
              </w:rPr>
              <w:t>Off Rolling</w:t>
            </w:r>
            <w:bookmarkEnd w:id="21"/>
          </w:p>
        </w:tc>
      </w:tr>
      <w:tr w:rsidR="00F513BE" w:rsidRPr="00AA5D7C" w14:paraId="205BD874" w14:textId="77777777" w:rsidTr="00165C96">
        <w:tc>
          <w:tcPr>
            <w:tcW w:w="9781" w:type="dxa"/>
            <w:gridSpan w:val="3"/>
            <w:shd w:val="clear" w:color="auto" w:fill="auto"/>
          </w:tcPr>
          <w:p w14:paraId="661C04A0" w14:textId="77777777" w:rsidR="00CE3798" w:rsidRPr="00A604F0" w:rsidRDefault="00CE3798" w:rsidP="00F513BE">
            <w:pPr>
              <w:autoSpaceDE w:val="0"/>
              <w:autoSpaceDN w:val="0"/>
              <w:adjustRightInd w:val="0"/>
              <w:spacing w:after="0" w:line="240" w:lineRule="auto"/>
              <w:jc w:val="both"/>
              <w:rPr>
                <w:rFonts w:cs="Arial"/>
                <w:color w:val="000000" w:themeColor="text1"/>
                <w:sz w:val="24"/>
                <w:lang w:eastAsia="en-GB"/>
              </w:rPr>
            </w:pPr>
          </w:p>
          <w:p w14:paraId="2B00BBC3" w14:textId="77777777" w:rsidR="00F513BE" w:rsidRPr="00D644A1" w:rsidRDefault="00F513BE" w:rsidP="00F513BE">
            <w:pPr>
              <w:autoSpaceDE w:val="0"/>
              <w:autoSpaceDN w:val="0"/>
              <w:adjustRightInd w:val="0"/>
              <w:spacing w:after="0" w:line="240" w:lineRule="auto"/>
              <w:jc w:val="both"/>
              <w:rPr>
                <w:rFonts w:cs="Arial"/>
                <w:color w:val="000000" w:themeColor="text1"/>
                <w:lang w:eastAsia="en-GB"/>
              </w:rPr>
            </w:pPr>
            <w:r w:rsidRPr="00D644A1">
              <w:rPr>
                <w:rFonts w:cs="Arial"/>
                <w:color w:val="000000" w:themeColor="text1"/>
                <w:lang w:eastAsia="en-GB"/>
              </w:rPr>
              <w:t>Ofsted defines off rolling as:</w:t>
            </w:r>
          </w:p>
          <w:p w14:paraId="562FED26" w14:textId="77777777" w:rsidR="00F513BE" w:rsidRPr="00CE3798" w:rsidRDefault="00F513BE" w:rsidP="00F513BE">
            <w:pPr>
              <w:autoSpaceDE w:val="0"/>
              <w:autoSpaceDN w:val="0"/>
              <w:adjustRightInd w:val="0"/>
              <w:spacing w:after="0" w:line="240" w:lineRule="auto"/>
              <w:jc w:val="both"/>
              <w:rPr>
                <w:rFonts w:cs="Arial"/>
                <w:color w:val="000000" w:themeColor="text1"/>
                <w:sz w:val="16"/>
                <w:szCs w:val="16"/>
                <w:lang w:eastAsia="en-GB"/>
              </w:rPr>
            </w:pPr>
          </w:p>
          <w:p w14:paraId="07A9A552" w14:textId="77777777" w:rsidR="00F513BE" w:rsidRDefault="00F513BE" w:rsidP="00F513BE">
            <w:pPr>
              <w:autoSpaceDE w:val="0"/>
              <w:autoSpaceDN w:val="0"/>
              <w:adjustRightInd w:val="0"/>
              <w:spacing w:after="0" w:line="240" w:lineRule="auto"/>
              <w:ind w:left="567" w:right="567"/>
              <w:jc w:val="both"/>
              <w:rPr>
                <w:rFonts w:cs="Arial"/>
                <w:color w:val="000000" w:themeColor="text1"/>
                <w:lang w:eastAsia="en-GB"/>
              </w:rPr>
            </w:pPr>
            <w:r w:rsidRPr="00D644A1">
              <w:rPr>
                <w:rFonts w:cs="Arial"/>
                <w:color w:val="000000" w:themeColor="text1"/>
                <w:lang w:eastAsia="en-GB"/>
              </w:rPr>
              <w:t>“</w:t>
            </w:r>
            <w:r w:rsidRPr="00D644A1">
              <w:rPr>
                <w:rFonts w:cs="Arial"/>
                <w:i/>
                <w:color w:val="000000" w:themeColor="text1"/>
                <w:lang w:eastAsia="en-GB"/>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r w:rsidRPr="00D644A1">
              <w:rPr>
                <w:rFonts w:cs="Arial"/>
                <w:color w:val="000000" w:themeColor="text1"/>
                <w:lang w:eastAsia="en-GB"/>
              </w:rPr>
              <w:t>.”</w:t>
            </w:r>
          </w:p>
          <w:p w14:paraId="1237FE74" w14:textId="77777777" w:rsidR="00F513BE" w:rsidRPr="003B1798" w:rsidRDefault="00F513BE" w:rsidP="00F513BE">
            <w:pPr>
              <w:autoSpaceDE w:val="0"/>
              <w:autoSpaceDN w:val="0"/>
              <w:adjustRightInd w:val="0"/>
              <w:spacing w:after="0" w:line="240" w:lineRule="auto"/>
              <w:ind w:left="567" w:right="567"/>
              <w:jc w:val="both"/>
              <w:rPr>
                <w:rFonts w:cs="Arial"/>
                <w:color w:val="000000" w:themeColor="text1"/>
                <w:sz w:val="2"/>
                <w:lang w:eastAsia="en-GB"/>
              </w:rPr>
            </w:pPr>
          </w:p>
          <w:p w14:paraId="09295C72" w14:textId="77777777" w:rsidR="00F513BE" w:rsidRPr="00D56187" w:rsidRDefault="00F513BE" w:rsidP="00F513BE">
            <w:pPr>
              <w:spacing w:after="0" w:line="240" w:lineRule="auto"/>
              <w:jc w:val="both"/>
              <w:rPr>
                <w:sz w:val="2"/>
                <w:szCs w:val="2"/>
              </w:rPr>
            </w:pPr>
          </w:p>
          <w:p w14:paraId="12CC2CA7" w14:textId="77777777" w:rsidR="00F513BE" w:rsidRPr="00CE3798" w:rsidRDefault="00F513BE" w:rsidP="00F513BE">
            <w:pPr>
              <w:spacing w:after="0" w:line="240" w:lineRule="auto"/>
              <w:jc w:val="both"/>
              <w:rPr>
                <w:rFonts w:cs="Arial"/>
                <w:color w:val="000000" w:themeColor="text1"/>
                <w:sz w:val="16"/>
                <w:szCs w:val="16"/>
              </w:rPr>
            </w:pPr>
          </w:p>
          <w:p w14:paraId="3DD9AEBA" w14:textId="77777777" w:rsidR="00F513BE" w:rsidRPr="00D644A1" w:rsidRDefault="00F513BE" w:rsidP="00F513BE">
            <w:pPr>
              <w:pStyle w:val="CommentText"/>
              <w:spacing w:after="0"/>
              <w:jc w:val="both"/>
              <w:rPr>
                <w:rFonts w:cs="Arial"/>
                <w:color w:val="000000" w:themeColor="text1"/>
                <w:sz w:val="22"/>
                <w:szCs w:val="22"/>
              </w:rPr>
            </w:pPr>
            <w:r w:rsidRPr="00D644A1">
              <w:rPr>
                <w:rFonts w:cs="Arial"/>
                <w:color w:val="000000" w:themeColor="text1"/>
                <w:sz w:val="22"/>
                <w:szCs w:val="22"/>
              </w:rPr>
              <w:t xml:space="preserve">Off-rolling allegations made to the local authority will be </w:t>
            </w:r>
            <w:r>
              <w:rPr>
                <w:rFonts w:cs="Arial"/>
                <w:color w:val="000000" w:themeColor="text1"/>
                <w:sz w:val="22"/>
                <w:szCs w:val="22"/>
              </w:rPr>
              <w:t xml:space="preserve">recorded and </w:t>
            </w:r>
            <w:r w:rsidRPr="00D644A1">
              <w:rPr>
                <w:rFonts w:cs="Arial"/>
                <w:color w:val="000000" w:themeColor="text1"/>
                <w:sz w:val="22"/>
                <w:szCs w:val="22"/>
              </w:rPr>
              <w:t xml:space="preserve">reported to Headteachers who will be given a right of reply.  Evidence will be requested so that the local authority can investigate the allegation.  Evidence could include records of meetings, CPOMS logs, details of SEN support, IEPs, behaviour support plans etc. </w:t>
            </w:r>
          </w:p>
          <w:p w14:paraId="1D13EC45" w14:textId="77777777" w:rsidR="00F513BE" w:rsidRPr="00A604F0" w:rsidRDefault="00F513BE" w:rsidP="00EF2820">
            <w:pPr>
              <w:pStyle w:val="Heading3"/>
              <w:spacing w:before="0" w:line="240" w:lineRule="auto"/>
              <w:jc w:val="both"/>
              <w:rPr>
                <w:sz w:val="22"/>
              </w:rPr>
            </w:pPr>
          </w:p>
        </w:tc>
      </w:tr>
      <w:tr w:rsidR="00D56187" w:rsidRPr="00CE3798" w14:paraId="0CD986B6" w14:textId="77777777" w:rsidTr="00165C96">
        <w:tc>
          <w:tcPr>
            <w:tcW w:w="9781" w:type="dxa"/>
            <w:gridSpan w:val="3"/>
            <w:shd w:val="clear" w:color="auto" w:fill="auto"/>
          </w:tcPr>
          <w:p w14:paraId="7520F810" w14:textId="00C0E2F7" w:rsidR="00D56187" w:rsidRPr="00CE3798" w:rsidRDefault="00D56187" w:rsidP="00CE3798">
            <w:pPr>
              <w:pStyle w:val="Heading3"/>
              <w:shd w:val="clear" w:color="auto" w:fill="9CC2E5" w:themeFill="accent1" w:themeFillTint="99"/>
              <w:spacing w:before="0" w:line="240" w:lineRule="auto"/>
              <w:jc w:val="both"/>
              <w:rPr>
                <w:color w:val="000000" w:themeColor="text1"/>
              </w:rPr>
            </w:pPr>
            <w:bookmarkStart w:id="22" w:name="_Toc49691050"/>
            <w:r w:rsidRPr="00CE3798">
              <w:rPr>
                <w:color w:val="000000" w:themeColor="text1"/>
              </w:rPr>
              <w:t>Ways in which a child can fall out of the education system</w:t>
            </w:r>
            <w:bookmarkEnd w:id="22"/>
          </w:p>
        </w:tc>
      </w:tr>
      <w:tr w:rsidR="00D56187" w:rsidRPr="00AA5D7C" w14:paraId="17126C14" w14:textId="77777777" w:rsidTr="00165C96">
        <w:tc>
          <w:tcPr>
            <w:tcW w:w="9781" w:type="dxa"/>
            <w:gridSpan w:val="3"/>
          </w:tcPr>
          <w:p w14:paraId="367F0F1C" w14:textId="57EA35A7" w:rsidR="00D56187" w:rsidRPr="00CE3798" w:rsidRDefault="00D56187" w:rsidP="00EF2820">
            <w:pPr>
              <w:spacing w:after="0" w:line="240" w:lineRule="auto"/>
              <w:jc w:val="both"/>
              <w:rPr>
                <w:sz w:val="24"/>
                <w:szCs w:val="24"/>
              </w:rPr>
            </w:pPr>
          </w:p>
          <w:p w14:paraId="437366A9" w14:textId="44DECDED" w:rsidR="00D56187" w:rsidRPr="0025460A" w:rsidRDefault="00D56187" w:rsidP="00EF2820">
            <w:pPr>
              <w:spacing w:after="0" w:line="240" w:lineRule="auto"/>
              <w:jc w:val="both"/>
            </w:pPr>
            <w:r w:rsidRPr="00AA5D7C">
              <w:t>The diagram below depicts the ways in which a child could drop out of the education system and become CME.</w:t>
            </w:r>
            <w:r w:rsidR="002E3293">
              <w:t xml:space="preserve">  </w:t>
            </w:r>
            <w:r w:rsidR="002E3293" w:rsidRPr="0025460A">
              <w:t xml:space="preserve">In all of these </w:t>
            </w:r>
            <w:r w:rsidR="0025460A" w:rsidRPr="0025460A">
              <w:t>scenarios</w:t>
            </w:r>
            <w:r w:rsidR="002E3293" w:rsidRPr="0025460A">
              <w:t xml:space="preserve"> the L</w:t>
            </w:r>
            <w:r w:rsidR="0025460A" w:rsidRPr="0025460A">
              <w:t>A</w:t>
            </w:r>
            <w:r w:rsidR="002E3293" w:rsidRPr="0025460A">
              <w:t xml:space="preserve"> may need to consider issue o</w:t>
            </w:r>
            <w:r w:rsidR="0025460A" w:rsidRPr="0025460A">
              <w:t>f</w:t>
            </w:r>
            <w:r w:rsidR="002E3293" w:rsidRPr="0025460A">
              <w:t xml:space="preserve"> a School </w:t>
            </w:r>
            <w:r w:rsidR="0025460A" w:rsidRPr="0025460A">
              <w:t>Attendance</w:t>
            </w:r>
            <w:r w:rsidR="002E3293" w:rsidRPr="0025460A">
              <w:t xml:space="preserve"> Order to ensure that </w:t>
            </w:r>
            <w:r w:rsidR="0025460A" w:rsidRPr="0025460A">
              <w:t>no</w:t>
            </w:r>
            <w:r w:rsidR="002E3293" w:rsidRPr="0025460A">
              <w:t xml:space="preserve"> child is denied their right to education.</w:t>
            </w:r>
          </w:p>
          <w:p w14:paraId="328EE865" w14:textId="77777777" w:rsidR="0025460A" w:rsidRPr="0025460A" w:rsidRDefault="0025460A" w:rsidP="00EF2820">
            <w:pPr>
              <w:spacing w:after="0" w:line="240" w:lineRule="auto"/>
              <w:jc w:val="both"/>
            </w:pPr>
          </w:p>
          <w:p w14:paraId="3D3631CB" w14:textId="35BEC69F" w:rsidR="00D56187" w:rsidRPr="00AA5D7C" w:rsidRDefault="003B1798" w:rsidP="00EF2820">
            <w:pPr>
              <w:spacing w:after="0" w:line="240" w:lineRule="auto"/>
              <w:jc w:val="both"/>
              <w:rPr>
                <w:b/>
                <w:sz w:val="28"/>
              </w:rPr>
            </w:pPr>
            <w:r w:rsidRPr="00AA5D7C">
              <w:rPr>
                <w:b/>
                <w:noProof/>
                <w:sz w:val="28"/>
                <w:lang w:eastAsia="en-GB"/>
              </w:rPr>
              <w:drawing>
                <wp:anchor distT="0" distB="0" distL="114300" distR="114300" simplePos="0" relativeHeight="251667456" behindDoc="1" locked="0" layoutInCell="1" allowOverlap="1" wp14:anchorId="19ED9587" wp14:editId="25E4986A">
                  <wp:simplePos x="0" y="0"/>
                  <wp:positionH relativeFrom="column">
                    <wp:posOffset>1664430</wp:posOffset>
                  </wp:positionH>
                  <wp:positionV relativeFrom="paragraph">
                    <wp:posOffset>0</wp:posOffset>
                  </wp:positionV>
                  <wp:extent cx="3121660" cy="2033270"/>
                  <wp:effectExtent l="0" t="0" r="2540" b="5080"/>
                  <wp:wrapTight wrapText="bothSides">
                    <wp:wrapPolygon edited="0">
                      <wp:start x="0" y="0"/>
                      <wp:lineTo x="0" y="21452"/>
                      <wp:lineTo x="21486" y="21452"/>
                      <wp:lineTo x="21486"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ME DIAGRAM.jpg"/>
                          <pic:cNvPicPr/>
                        </pic:nvPicPr>
                        <pic:blipFill>
                          <a:blip r:embed="rId17">
                            <a:extLst>
                              <a:ext uri="{28A0092B-C50C-407E-A947-70E740481C1C}">
                                <a14:useLocalDpi xmlns:a14="http://schemas.microsoft.com/office/drawing/2010/main" val="0"/>
                              </a:ext>
                            </a:extLst>
                          </a:blip>
                          <a:stretch>
                            <a:fillRect/>
                          </a:stretch>
                        </pic:blipFill>
                        <pic:spPr>
                          <a:xfrm>
                            <a:off x="0" y="0"/>
                            <a:ext cx="3121660" cy="2033270"/>
                          </a:xfrm>
                          <a:prstGeom prst="rect">
                            <a:avLst/>
                          </a:prstGeom>
                        </pic:spPr>
                      </pic:pic>
                    </a:graphicData>
                  </a:graphic>
                  <wp14:sizeRelH relativeFrom="margin">
                    <wp14:pctWidth>0</wp14:pctWidth>
                  </wp14:sizeRelH>
                  <wp14:sizeRelV relativeFrom="margin">
                    <wp14:pctHeight>0</wp14:pctHeight>
                  </wp14:sizeRelV>
                </wp:anchor>
              </w:drawing>
            </w:r>
            <w:r w:rsidR="00D56187" w:rsidRPr="00AA5D7C">
              <w:rPr>
                <w:b/>
                <w:noProof/>
                <w:sz w:val="28"/>
                <w:lang w:eastAsia="en-GB"/>
              </w:rPr>
              <mc:AlternateContent>
                <mc:Choice Requires="wps">
                  <w:drawing>
                    <wp:anchor distT="0" distB="0" distL="114300" distR="114300" simplePos="0" relativeHeight="251666432" behindDoc="0" locked="0" layoutInCell="1" allowOverlap="1" wp14:anchorId="4B2F025D" wp14:editId="657A7430">
                      <wp:simplePos x="0" y="0"/>
                      <wp:positionH relativeFrom="column">
                        <wp:posOffset>3579375</wp:posOffset>
                      </wp:positionH>
                      <wp:positionV relativeFrom="paragraph">
                        <wp:posOffset>164417</wp:posOffset>
                      </wp:positionV>
                      <wp:extent cx="0" cy="0"/>
                      <wp:effectExtent l="0" t="0" r="0" b="0"/>
                      <wp:wrapNone/>
                      <wp:docPr id="44" name="Straight Arrow Connector 4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019AFA" id="_x0000_t32" coordsize="21600,21600" o:spt="32" o:oned="t" path="m,l21600,21600e" filled="f">
                      <v:path arrowok="t" fillok="f" o:connecttype="none"/>
                      <o:lock v:ext="edit" shapetype="t"/>
                    </v:shapetype>
                    <v:shape id="Straight Arrow Connector 44" o:spid="_x0000_s1026" type="#_x0000_t32" style="position:absolute;margin-left:281.85pt;margin-top:12.95pt;width:0;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" strokecolor="#5b9bd5 [3204]" strokeweight=".5pt">
                      <v:stroke endarrow="block" joinstyle="miter"/>
                    </v:shape>
                  </w:pict>
                </mc:Fallback>
              </mc:AlternateContent>
            </w:r>
          </w:p>
          <w:p w14:paraId="63210EC3" w14:textId="3319583A" w:rsidR="00D56187" w:rsidRPr="00AA5D7C" w:rsidRDefault="00D56187" w:rsidP="00EF2820">
            <w:pPr>
              <w:spacing w:after="0" w:line="240" w:lineRule="auto"/>
              <w:jc w:val="both"/>
              <w:rPr>
                <w:b/>
                <w:sz w:val="28"/>
              </w:rPr>
            </w:pPr>
          </w:p>
          <w:p w14:paraId="06403CC3" w14:textId="77777777" w:rsidR="00D56187" w:rsidRPr="00AA5D7C" w:rsidRDefault="00D56187" w:rsidP="00EF2820">
            <w:pPr>
              <w:spacing w:after="0" w:line="240" w:lineRule="auto"/>
              <w:jc w:val="both"/>
              <w:rPr>
                <w:b/>
                <w:sz w:val="28"/>
              </w:rPr>
            </w:pPr>
          </w:p>
          <w:p w14:paraId="6967CA39" w14:textId="4505AB48" w:rsidR="00D56187" w:rsidRPr="00AA5D7C" w:rsidRDefault="00D56187" w:rsidP="00EF2820">
            <w:pPr>
              <w:spacing w:after="0" w:line="240" w:lineRule="auto"/>
              <w:jc w:val="both"/>
              <w:rPr>
                <w:b/>
                <w:sz w:val="28"/>
              </w:rPr>
            </w:pPr>
          </w:p>
          <w:p w14:paraId="4DC5CE30" w14:textId="77777777" w:rsidR="00D56187" w:rsidRPr="00AA5D7C" w:rsidRDefault="00D56187" w:rsidP="00EF2820">
            <w:pPr>
              <w:spacing w:after="0" w:line="240" w:lineRule="auto"/>
              <w:jc w:val="both"/>
              <w:rPr>
                <w:b/>
                <w:sz w:val="28"/>
              </w:rPr>
            </w:pPr>
          </w:p>
          <w:p w14:paraId="3883ED57" w14:textId="77777777" w:rsidR="00D56187" w:rsidRPr="00AA5D7C" w:rsidRDefault="00D56187" w:rsidP="00EF2820">
            <w:pPr>
              <w:spacing w:after="0" w:line="240" w:lineRule="auto"/>
              <w:jc w:val="both"/>
              <w:rPr>
                <w:b/>
                <w:sz w:val="28"/>
              </w:rPr>
            </w:pPr>
          </w:p>
          <w:p w14:paraId="3834FDA5" w14:textId="77777777" w:rsidR="00D56187" w:rsidRPr="00AA5D7C" w:rsidRDefault="00D56187" w:rsidP="00EF2820">
            <w:pPr>
              <w:spacing w:after="0" w:line="240" w:lineRule="auto"/>
              <w:jc w:val="both"/>
              <w:rPr>
                <w:b/>
                <w:sz w:val="28"/>
              </w:rPr>
            </w:pPr>
          </w:p>
          <w:p w14:paraId="63F37104" w14:textId="77777777" w:rsidR="00D56187" w:rsidRPr="00AA5D7C" w:rsidRDefault="00D56187" w:rsidP="00EF2820">
            <w:pPr>
              <w:spacing w:after="0" w:line="240" w:lineRule="auto"/>
              <w:jc w:val="both"/>
              <w:rPr>
                <w:b/>
                <w:sz w:val="28"/>
              </w:rPr>
            </w:pPr>
          </w:p>
          <w:p w14:paraId="0D438AA3" w14:textId="77777777" w:rsidR="00D56187" w:rsidRDefault="00D56187" w:rsidP="00EF2820">
            <w:pPr>
              <w:spacing w:after="0" w:line="240" w:lineRule="auto"/>
              <w:jc w:val="both"/>
              <w:rPr>
                <w:b/>
                <w:sz w:val="28"/>
              </w:rPr>
            </w:pPr>
          </w:p>
          <w:p w14:paraId="267CBD4D" w14:textId="77777777" w:rsidR="00FC553F" w:rsidRPr="00A604F0" w:rsidRDefault="00FC553F" w:rsidP="00EF2820">
            <w:pPr>
              <w:spacing w:after="0" w:line="240" w:lineRule="auto"/>
              <w:jc w:val="both"/>
              <w:rPr>
                <w:b/>
                <w:sz w:val="24"/>
              </w:rPr>
            </w:pPr>
          </w:p>
          <w:p w14:paraId="534ADE99" w14:textId="77777777" w:rsidR="00D56187" w:rsidRPr="00FC553F" w:rsidRDefault="00D56187" w:rsidP="00EF2820">
            <w:pPr>
              <w:pStyle w:val="Heading3"/>
              <w:spacing w:before="0" w:line="240" w:lineRule="auto"/>
              <w:jc w:val="both"/>
              <w:rPr>
                <w:color w:val="auto"/>
                <w:sz w:val="24"/>
                <w:szCs w:val="24"/>
              </w:rPr>
            </w:pPr>
            <w:bookmarkStart w:id="23" w:name="_Toc49691051"/>
            <w:r w:rsidRPr="00FC553F">
              <w:rPr>
                <w:color w:val="auto"/>
                <w:sz w:val="24"/>
                <w:szCs w:val="24"/>
              </w:rPr>
              <w:t>Starting education</w:t>
            </w:r>
            <w:bookmarkEnd w:id="23"/>
          </w:p>
          <w:p w14:paraId="7A4A7B0E" w14:textId="77777777" w:rsidR="00D56187" w:rsidRPr="00FC553F" w:rsidRDefault="00D56187" w:rsidP="00EF2820">
            <w:pPr>
              <w:spacing w:after="0" w:line="240" w:lineRule="auto"/>
              <w:jc w:val="both"/>
              <w:rPr>
                <w:b/>
                <w:sz w:val="24"/>
                <w:szCs w:val="24"/>
              </w:rPr>
            </w:pPr>
          </w:p>
          <w:p w14:paraId="165FC25F" w14:textId="151C7781" w:rsidR="00D56187" w:rsidRPr="00AA5D7C" w:rsidRDefault="00D56187" w:rsidP="00EF2820">
            <w:pPr>
              <w:spacing w:after="0" w:line="240" w:lineRule="auto"/>
              <w:jc w:val="both"/>
            </w:pPr>
            <w:r w:rsidRPr="00AA5D7C">
              <w:t xml:space="preserve">The start of </w:t>
            </w:r>
            <w:r w:rsidR="00A604F0">
              <w:t>our</w:t>
            </w:r>
            <w:r w:rsidRPr="00AA5D7C">
              <w:t xml:space="preserve"> process is that the CME Officer</w:t>
            </w:r>
            <w:r w:rsidR="00FC553F">
              <w:t xml:space="preserve"> works with School Admissions colleagues to </w:t>
            </w:r>
            <w:r w:rsidRPr="00AA5D7C">
              <w:t xml:space="preserve">‘build’ our </w:t>
            </w:r>
            <w:r w:rsidR="00A604F0">
              <w:t xml:space="preserve">Reception </w:t>
            </w:r>
            <w:r w:rsidR="008C1264">
              <w:t>cohort each year</w:t>
            </w:r>
            <w:r w:rsidRPr="00AA5D7C">
              <w:t xml:space="preserve"> using datasets on children:</w:t>
            </w:r>
          </w:p>
          <w:p w14:paraId="72B07AC5" w14:textId="77777777" w:rsidR="00D56187" w:rsidRPr="00A604F0" w:rsidRDefault="00D56187" w:rsidP="00EF2820">
            <w:pPr>
              <w:spacing w:after="0" w:line="240" w:lineRule="auto"/>
              <w:jc w:val="both"/>
              <w:rPr>
                <w:sz w:val="24"/>
                <w:szCs w:val="24"/>
              </w:rPr>
            </w:pPr>
          </w:p>
          <w:p w14:paraId="7762C39C" w14:textId="20E70B4E" w:rsidR="00D56187" w:rsidRPr="00AA5D7C" w:rsidRDefault="00D56187" w:rsidP="00EF2820">
            <w:pPr>
              <w:pStyle w:val="ListParagraph"/>
              <w:numPr>
                <w:ilvl w:val="0"/>
                <w:numId w:val="16"/>
              </w:numPr>
              <w:spacing w:after="0" w:line="240" w:lineRule="auto"/>
              <w:contextualSpacing w:val="0"/>
              <w:jc w:val="both"/>
            </w:pPr>
            <w:r w:rsidRPr="00AA5D7C">
              <w:t>Who are Looked After</w:t>
            </w:r>
            <w:r w:rsidR="00FC553F">
              <w:t xml:space="preserve"> to Southampton City Council</w:t>
            </w:r>
            <w:r w:rsidRPr="00AA5D7C">
              <w:t>.</w:t>
            </w:r>
          </w:p>
          <w:p w14:paraId="515D9B33" w14:textId="282618B4" w:rsidR="00FC553F" w:rsidRDefault="00D56187" w:rsidP="00607C84">
            <w:pPr>
              <w:pStyle w:val="ListParagraph"/>
              <w:numPr>
                <w:ilvl w:val="0"/>
                <w:numId w:val="16"/>
              </w:numPr>
              <w:spacing w:after="0" w:line="240" w:lineRule="auto"/>
              <w:contextualSpacing w:val="0"/>
              <w:jc w:val="both"/>
            </w:pPr>
            <w:r w:rsidRPr="00AA5D7C">
              <w:t xml:space="preserve">Open to </w:t>
            </w:r>
            <w:r w:rsidR="00FC553F">
              <w:t>Children’s Services.</w:t>
            </w:r>
          </w:p>
          <w:p w14:paraId="00BFE2C8" w14:textId="606E9B1A" w:rsidR="00D56187" w:rsidRPr="00AA5D7C" w:rsidRDefault="00D56187" w:rsidP="00607C84">
            <w:pPr>
              <w:pStyle w:val="ListParagraph"/>
              <w:numPr>
                <w:ilvl w:val="0"/>
                <w:numId w:val="16"/>
              </w:numPr>
              <w:spacing w:after="0" w:line="240" w:lineRule="auto"/>
              <w:contextualSpacing w:val="0"/>
              <w:jc w:val="both"/>
            </w:pPr>
            <w:r w:rsidRPr="00AA5D7C">
              <w:t xml:space="preserve">Known to </w:t>
            </w:r>
            <w:r w:rsidR="008C1264">
              <w:t>Southern Health</w:t>
            </w:r>
            <w:r w:rsidRPr="00AA5D7C">
              <w:t>.</w:t>
            </w:r>
          </w:p>
          <w:p w14:paraId="5C6BC78E" w14:textId="278642CB" w:rsidR="00D56187" w:rsidRDefault="00D56187" w:rsidP="00EF2820">
            <w:pPr>
              <w:pStyle w:val="ListParagraph"/>
              <w:numPr>
                <w:ilvl w:val="0"/>
                <w:numId w:val="16"/>
              </w:numPr>
              <w:spacing w:after="0" w:line="240" w:lineRule="auto"/>
              <w:contextualSpacing w:val="0"/>
              <w:jc w:val="both"/>
            </w:pPr>
            <w:r w:rsidRPr="00AA5D7C">
              <w:t>Who are attending</w:t>
            </w:r>
            <w:r w:rsidR="00FC553F">
              <w:t>,</w:t>
            </w:r>
            <w:r w:rsidRPr="00AA5D7C">
              <w:t xml:space="preserve"> or have attended, Early Years provision in the city.</w:t>
            </w:r>
          </w:p>
          <w:p w14:paraId="46296222" w14:textId="7E23070E" w:rsidR="000310AB" w:rsidRPr="00AA5D7C" w:rsidRDefault="000310AB" w:rsidP="000310AB">
            <w:pPr>
              <w:pStyle w:val="ListParagraph"/>
              <w:numPr>
                <w:ilvl w:val="0"/>
                <w:numId w:val="16"/>
              </w:numPr>
              <w:spacing w:after="0" w:line="240" w:lineRule="auto"/>
              <w:contextualSpacing w:val="0"/>
              <w:jc w:val="both"/>
            </w:pPr>
            <w:r>
              <w:lastRenderedPageBreak/>
              <w:t>Where we have an existing surname match at the same address.</w:t>
            </w:r>
          </w:p>
          <w:p w14:paraId="143B0E1B" w14:textId="476C9DC4" w:rsidR="000310AB" w:rsidRDefault="00D56187" w:rsidP="000310AB">
            <w:pPr>
              <w:pStyle w:val="ListParagraph"/>
              <w:numPr>
                <w:ilvl w:val="0"/>
                <w:numId w:val="16"/>
              </w:numPr>
              <w:spacing w:after="0" w:line="240" w:lineRule="auto"/>
              <w:contextualSpacing w:val="0"/>
              <w:jc w:val="both"/>
            </w:pPr>
            <w:r w:rsidRPr="00AA5D7C">
              <w:t>Open to adoption Services</w:t>
            </w:r>
            <w:r w:rsidR="00FC553F">
              <w:t>,</w:t>
            </w:r>
            <w:r w:rsidRPr="00AA5D7C">
              <w:t xml:space="preserve"> to ensure that we do not capture children inappropriately.</w:t>
            </w:r>
            <w:r w:rsidR="000310AB">
              <w:t xml:space="preserve"> </w:t>
            </w:r>
          </w:p>
          <w:p w14:paraId="6440C0FF" w14:textId="77777777" w:rsidR="00FC553F" w:rsidRDefault="00FC553F" w:rsidP="00FC553F">
            <w:pPr>
              <w:spacing w:after="0" w:line="240" w:lineRule="auto"/>
              <w:jc w:val="both"/>
            </w:pPr>
          </w:p>
          <w:p w14:paraId="3E4E3431" w14:textId="289DB8CB" w:rsidR="000310AB" w:rsidRDefault="000310AB" w:rsidP="00FC553F">
            <w:pPr>
              <w:spacing w:after="0" w:line="240" w:lineRule="auto"/>
              <w:jc w:val="both"/>
            </w:pPr>
            <w:r>
              <w:t>Once we have carried out the above checks we will check Revenues &amp; Benefits record to identify children who are believed to be currently in the city, as resources allow, adding them to the education database so they are then tracked.</w:t>
            </w:r>
          </w:p>
          <w:p w14:paraId="58B1498D" w14:textId="77777777" w:rsidR="000310AB" w:rsidRDefault="000310AB" w:rsidP="00FC553F">
            <w:pPr>
              <w:spacing w:after="0" w:line="240" w:lineRule="auto"/>
              <w:jc w:val="both"/>
            </w:pPr>
          </w:p>
          <w:p w14:paraId="24521EF5" w14:textId="02BB5486" w:rsidR="00D56187" w:rsidRPr="00FC553F" w:rsidRDefault="000310AB" w:rsidP="00FC553F">
            <w:pPr>
              <w:spacing w:after="0" w:line="240" w:lineRule="auto"/>
              <w:jc w:val="both"/>
            </w:pPr>
            <w:r>
              <w:t xml:space="preserve">We </w:t>
            </w:r>
            <w:r w:rsidR="00FC553F" w:rsidRPr="00FC553F">
              <w:t xml:space="preserve">are no longer able </w:t>
            </w:r>
            <w:r w:rsidR="00FC553F">
              <w:t>t</w:t>
            </w:r>
            <w:r w:rsidR="00FC553F" w:rsidRPr="00FC553F">
              <w:t xml:space="preserve">o </w:t>
            </w:r>
            <w:r w:rsidR="00FC553F">
              <w:t xml:space="preserve">be proactive and </w:t>
            </w:r>
            <w:r w:rsidR="00FC553F" w:rsidRPr="00FC553F">
              <w:t xml:space="preserve">include </w:t>
            </w:r>
            <w:r w:rsidR="00FC553F">
              <w:t xml:space="preserve">in our transfer group vulnerable </w:t>
            </w:r>
            <w:r w:rsidR="00FC553F" w:rsidRPr="00FC553F">
              <w:t>children n</w:t>
            </w:r>
            <w:r w:rsidR="00D56187" w:rsidRPr="00FC553F">
              <w:t xml:space="preserve">amed on Police </w:t>
            </w:r>
            <w:r w:rsidR="00FC553F" w:rsidRPr="00FC553F">
              <w:t xml:space="preserve">PPN1 </w:t>
            </w:r>
            <w:r w:rsidR="00D56187" w:rsidRPr="00FC553F">
              <w:t>reports in the preceding 18 months.</w:t>
            </w:r>
          </w:p>
          <w:p w14:paraId="7D7A6A54" w14:textId="77C8DA7E" w:rsidR="00D56187" w:rsidRDefault="00D56187" w:rsidP="00EF2820">
            <w:pPr>
              <w:spacing w:after="0" w:line="240" w:lineRule="auto"/>
              <w:jc w:val="both"/>
              <w:rPr>
                <w:b/>
              </w:rPr>
            </w:pPr>
          </w:p>
          <w:p w14:paraId="74E45CCB" w14:textId="21CB330C" w:rsidR="00402AF9" w:rsidRPr="00AA5D7C" w:rsidRDefault="00402AF9" w:rsidP="00402AF9">
            <w:pPr>
              <w:spacing w:after="0" w:line="240" w:lineRule="auto"/>
              <w:jc w:val="both"/>
            </w:pPr>
            <w:r w:rsidRPr="00402AF9">
              <w:t>We are also no longer</w:t>
            </w:r>
            <w:r w:rsidR="0097155A">
              <w:t xml:space="preserve"> able</w:t>
            </w:r>
            <w:r w:rsidRPr="00402AF9">
              <w:t xml:space="preserve"> to </w:t>
            </w:r>
            <w:r>
              <w:t xml:space="preserve">continue </w:t>
            </w:r>
            <w:r w:rsidRPr="00402AF9">
              <w:t>w</w:t>
            </w:r>
            <w:r>
              <w:t>i</w:t>
            </w:r>
            <w:r w:rsidRPr="00402AF9">
              <w:t>th ou</w:t>
            </w:r>
            <w:r>
              <w:t>r</w:t>
            </w:r>
            <w:r w:rsidRPr="00402AF9">
              <w:t xml:space="preserve"> </w:t>
            </w:r>
            <w:r>
              <w:t>proactive</w:t>
            </w:r>
            <w:r>
              <w:rPr>
                <w:b/>
              </w:rPr>
              <w:t xml:space="preserve"> ‘</w:t>
            </w:r>
            <w:r w:rsidRPr="00607C84">
              <w:t xml:space="preserve">watch list’ </w:t>
            </w:r>
            <w:r>
              <w:t xml:space="preserve">approach which identified vulnerable children </w:t>
            </w:r>
            <w:r w:rsidRPr="00607C84">
              <w:t xml:space="preserve">for whom we had received multiple PPN1 reports in the preceding 18 month period and therefore wished to adopt an even more targeted approach to securing on time applications for school places.  </w:t>
            </w:r>
          </w:p>
          <w:p w14:paraId="1F09E27D" w14:textId="59428703" w:rsidR="00402AF9" w:rsidRDefault="00402AF9" w:rsidP="00EF2820">
            <w:pPr>
              <w:spacing w:after="0" w:line="240" w:lineRule="auto"/>
              <w:jc w:val="both"/>
              <w:rPr>
                <w:b/>
              </w:rPr>
            </w:pPr>
          </w:p>
          <w:p w14:paraId="5C4E03BD" w14:textId="1A40F5FD" w:rsidR="00D56187" w:rsidRPr="00AA5D7C" w:rsidRDefault="000A2185" w:rsidP="00EF2820">
            <w:pPr>
              <w:spacing w:after="0" w:line="240" w:lineRule="auto"/>
              <w:jc w:val="both"/>
            </w:pPr>
            <w:r>
              <w:t>In the Autumn term,</w:t>
            </w:r>
            <w:r w:rsidR="00D56187" w:rsidRPr="00AA5D7C">
              <w:t xml:space="preserve"> the School Admissions Team </w:t>
            </w:r>
            <w:r w:rsidR="000310AB">
              <w:t xml:space="preserve">write </w:t>
            </w:r>
            <w:r w:rsidR="00D56187" w:rsidRPr="00AA5D7C">
              <w:t>to the home address of every child in our Reception transfer group, inviting parents to make an online application so that their child can start school the following September.</w:t>
            </w:r>
          </w:p>
          <w:p w14:paraId="37F240CD" w14:textId="77777777" w:rsidR="00D56187" w:rsidRPr="00FC553F" w:rsidRDefault="00D56187" w:rsidP="00EF2820">
            <w:pPr>
              <w:spacing w:after="0" w:line="240" w:lineRule="auto"/>
              <w:jc w:val="both"/>
            </w:pPr>
          </w:p>
          <w:p w14:paraId="63ACDBD3" w14:textId="0EE31688" w:rsidR="00D56187" w:rsidRDefault="000A2185" w:rsidP="00EF2820">
            <w:pPr>
              <w:spacing w:after="0" w:line="240" w:lineRule="auto"/>
              <w:jc w:val="both"/>
            </w:pPr>
            <w:r>
              <w:t>During this term</w:t>
            </w:r>
            <w:r w:rsidR="00D56187" w:rsidRPr="00AA5D7C">
              <w:t xml:space="preserve"> SCC practitioners, including social workers</w:t>
            </w:r>
            <w:r w:rsidR="00FC553F">
              <w:t>, e</w:t>
            </w:r>
            <w:r w:rsidR="00D56187" w:rsidRPr="00AA5D7C">
              <w:t xml:space="preserve">arly </w:t>
            </w:r>
            <w:r w:rsidR="00607C84">
              <w:t>year</w:t>
            </w:r>
            <w:r w:rsidR="00607C84" w:rsidRPr="00AA5D7C">
              <w:t>s</w:t>
            </w:r>
            <w:r w:rsidR="00D56187" w:rsidRPr="00AA5D7C">
              <w:t xml:space="preserve"> providers</w:t>
            </w:r>
            <w:r w:rsidR="00FC553F">
              <w:t>, education teams</w:t>
            </w:r>
            <w:r w:rsidR="00D56187" w:rsidRPr="00AA5D7C">
              <w:t xml:space="preserve"> and Surestart colleagues, are</w:t>
            </w:r>
            <w:r>
              <w:t xml:space="preserve"> also</w:t>
            </w:r>
            <w:r w:rsidR="00D56187" w:rsidRPr="00AA5D7C">
              <w:t xml:space="preserve"> notified of the relevant date of birth range, along with key </w:t>
            </w:r>
            <w:r w:rsidR="00FC553F">
              <w:t xml:space="preserve">application </w:t>
            </w:r>
            <w:r w:rsidR="00D56187" w:rsidRPr="00AA5D7C">
              <w:t xml:space="preserve">dates and asked to be pro-active in encouraging parents to </w:t>
            </w:r>
            <w:r w:rsidR="00402AF9">
              <w:t xml:space="preserve">make an </w:t>
            </w:r>
            <w:r w:rsidR="00D56187" w:rsidRPr="00AA5D7C">
              <w:t>on-time</w:t>
            </w:r>
            <w:r w:rsidR="00402AF9">
              <w:t xml:space="preserve"> application for a school place.</w:t>
            </w:r>
          </w:p>
          <w:p w14:paraId="29020E5F" w14:textId="77777777" w:rsidR="00FC553F" w:rsidRPr="00AA5D7C" w:rsidRDefault="00FC553F" w:rsidP="00EF2820">
            <w:pPr>
              <w:spacing w:after="0" w:line="240" w:lineRule="auto"/>
              <w:jc w:val="both"/>
            </w:pPr>
          </w:p>
          <w:p w14:paraId="10457F70" w14:textId="7B9E2033" w:rsidR="00607C84" w:rsidRDefault="00D56187" w:rsidP="00EF2820">
            <w:pPr>
              <w:spacing w:after="0" w:line="240" w:lineRule="auto"/>
              <w:jc w:val="both"/>
            </w:pPr>
            <w:r w:rsidRPr="00AA5D7C">
              <w:t xml:space="preserve">At the start of the Spring Term a multi-service effort is made to identify children for whom no application has been made, </w:t>
            </w:r>
            <w:r w:rsidR="00607C84">
              <w:t>contacting a</w:t>
            </w:r>
            <w:r w:rsidR="00607C84" w:rsidRPr="00AA5D7C">
              <w:t xml:space="preserve">s many parents as possible </w:t>
            </w:r>
            <w:r w:rsidRPr="00AA5D7C">
              <w:t xml:space="preserve">with the objective of securing </w:t>
            </w:r>
            <w:r w:rsidR="006000FF">
              <w:t>the highest</w:t>
            </w:r>
            <w:r w:rsidRPr="00AA5D7C">
              <w:t xml:space="preserve"> </w:t>
            </w:r>
            <w:r w:rsidR="006000FF">
              <w:t xml:space="preserve">number of completed applications </w:t>
            </w:r>
            <w:r w:rsidRPr="00AA5D7C">
              <w:t>before the 15</w:t>
            </w:r>
            <w:r w:rsidRPr="00AA5D7C">
              <w:rPr>
                <w:vertAlign w:val="superscript"/>
              </w:rPr>
              <w:t>th</w:t>
            </w:r>
            <w:r w:rsidRPr="00AA5D7C">
              <w:t xml:space="preserve"> January</w:t>
            </w:r>
            <w:r w:rsidR="00402AF9">
              <w:t>.  This is the</w:t>
            </w:r>
            <w:r w:rsidRPr="00AA5D7C">
              <w:t xml:space="preserve"> closing </w:t>
            </w:r>
            <w:r w:rsidR="00607C84">
              <w:t>date for on-time applications.</w:t>
            </w:r>
            <w:r w:rsidR="000A2185">
              <w:t xml:space="preserve">  All applications should now be made via the SCC website. </w:t>
            </w:r>
          </w:p>
          <w:p w14:paraId="3DD05D9D" w14:textId="77777777" w:rsidR="0025460A" w:rsidRDefault="0025460A" w:rsidP="00EF2820">
            <w:pPr>
              <w:spacing w:after="0" w:line="240" w:lineRule="auto"/>
              <w:jc w:val="both"/>
            </w:pPr>
          </w:p>
          <w:p w14:paraId="30525610" w14:textId="716A92BB" w:rsidR="00607C84" w:rsidRDefault="00D56187" w:rsidP="00EF2820">
            <w:pPr>
              <w:spacing w:after="0" w:line="240" w:lineRule="auto"/>
              <w:jc w:val="both"/>
            </w:pPr>
            <w:r w:rsidRPr="00AA5D7C">
              <w:t xml:space="preserve">Early Years providers </w:t>
            </w:r>
            <w:r w:rsidR="00D158B2">
              <w:t>can access</w:t>
            </w:r>
            <w:r w:rsidRPr="00AA5D7C">
              <w:t xml:space="preserve"> the SCC online portal </w:t>
            </w:r>
            <w:r w:rsidR="00D158B2">
              <w:t>t</w:t>
            </w:r>
            <w:r w:rsidRPr="00AA5D7C">
              <w:t>o view in ‘real-time’ when applications have been submitted for children at their settings.</w:t>
            </w:r>
            <w:r w:rsidR="00607C84">
              <w:t xml:space="preserve"> </w:t>
            </w:r>
            <w:r w:rsidRPr="00AA5D7C">
              <w:t xml:space="preserve"> This enable</w:t>
            </w:r>
            <w:r w:rsidR="00607C84">
              <w:t>s</w:t>
            </w:r>
            <w:r w:rsidRPr="00AA5D7C">
              <w:t xml:space="preserve"> them to follow up with parents who have not </w:t>
            </w:r>
            <w:r w:rsidR="00607C84">
              <w:t xml:space="preserve">submitted an </w:t>
            </w:r>
            <w:r w:rsidRPr="00AA5D7C">
              <w:t>application</w:t>
            </w:r>
            <w:r w:rsidR="00607C84">
              <w:t>.</w:t>
            </w:r>
          </w:p>
          <w:p w14:paraId="208BFBFC" w14:textId="77777777" w:rsidR="00607C84" w:rsidRPr="00AA5D7C" w:rsidRDefault="00607C84" w:rsidP="00EF2820">
            <w:pPr>
              <w:spacing w:after="0" w:line="240" w:lineRule="auto"/>
              <w:jc w:val="both"/>
            </w:pPr>
          </w:p>
          <w:p w14:paraId="5314890F" w14:textId="208B2068" w:rsidR="00D56187" w:rsidRDefault="00607C84" w:rsidP="00EF2820">
            <w:pPr>
              <w:spacing w:after="0" w:line="240" w:lineRule="auto"/>
              <w:jc w:val="both"/>
            </w:pPr>
            <w:r>
              <w:t>All</w:t>
            </w:r>
            <w:r w:rsidR="00D56187" w:rsidRPr="00AA5D7C">
              <w:t xml:space="preserve"> children known to us, with a record on our education database, who do not start school are captured as part of our CME procedures once they reach compulsory school age.</w:t>
            </w:r>
            <w:r>
              <w:t xml:space="preserve"> </w:t>
            </w:r>
            <w:r w:rsidR="006000FF">
              <w:t xml:space="preserve"> </w:t>
            </w:r>
            <w:r w:rsidR="00D158B2">
              <w:t>There are three possible outcomes for these children;</w:t>
            </w:r>
            <w:r w:rsidR="006000FF" w:rsidRPr="00D158B2">
              <w:t xml:space="preserve"> they are enrolled</w:t>
            </w:r>
            <w:r>
              <w:t xml:space="preserve"> in school</w:t>
            </w:r>
            <w:r w:rsidR="006000FF" w:rsidRPr="00D158B2">
              <w:t>, tracked to their forwarding destination</w:t>
            </w:r>
            <w:r w:rsidR="00402AF9">
              <w:t>,</w:t>
            </w:r>
            <w:r w:rsidR="006000FF" w:rsidRPr="00D158B2">
              <w:t xml:space="preserve"> or </w:t>
            </w:r>
            <w:r w:rsidR="00D63AD4">
              <w:t xml:space="preserve">categorised as </w:t>
            </w:r>
            <w:r w:rsidR="006000FF" w:rsidRPr="00D158B2">
              <w:t>CME and relevant intervention action undertaken.</w:t>
            </w:r>
          </w:p>
          <w:p w14:paraId="0D6BFF4F" w14:textId="77777777" w:rsidR="00AD4409" w:rsidRPr="006000FF" w:rsidRDefault="00AD4409" w:rsidP="00EF2820">
            <w:pPr>
              <w:spacing w:after="0" w:line="240" w:lineRule="auto"/>
              <w:jc w:val="both"/>
              <w:rPr>
                <w:color w:val="7030A0"/>
              </w:rPr>
            </w:pPr>
          </w:p>
          <w:p w14:paraId="4C20A56E" w14:textId="230F254E" w:rsidR="00D56187" w:rsidRPr="00607C84" w:rsidRDefault="00D56187" w:rsidP="00EF2820">
            <w:pPr>
              <w:pStyle w:val="Heading3"/>
              <w:spacing w:before="0" w:line="240" w:lineRule="auto"/>
              <w:jc w:val="both"/>
              <w:rPr>
                <w:sz w:val="24"/>
              </w:rPr>
            </w:pPr>
            <w:bookmarkStart w:id="24" w:name="_Toc49691052"/>
            <w:r w:rsidRPr="00607C84">
              <w:rPr>
                <w:color w:val="auto"/>
                <w:sz w:val="24"/>
              </w:rPr>
              <w:t>Phase transfer</w:t>
            </w:r>
            <w:bookmarkEnd w:id="24"/>
          </w:p>
          <w:p w14:paraId="1B774035" w14:textId="77777777" w:rsidR="00D56187" w:rsidRPr="00607C84" w:rsidRDefault="00D56187" w:rsidP="00EF2820">
            <w:pPr>
              <w:spacing w:after="0" w:line="240" w:lineRule="auto"/>
              <w:jc w:val="both"/>
              <w:rPr>
                <w:b/>
                <w:color w:val="000000" w:themeColor="text1"/>
                <w:sz w:val="24"/>
                <w:szCs w:val="24"/>
              </w:rPr>
            </w:pPr>
          </w:p>
          <w:p w14:paraId="41CB5D75" w14:textId="5A11D886" w:rsidR="000310AB" w:rsidRPr="0094364B" w:rsidRDefault="00D56187" w:rsidP="00EF2820">
            <w:pPr>
              <w:spacing w:after="0" w:line="240" w:lineRule="auto"/>
              <w:jc w:val="both"/>
            </w:pPr>
            <w:r w:rsidRPr="0094364B">
              <w:t xml:space="preserve">During the Summer </w:t>
            </w:r>
            <w:r w:rsidR="00607C84" w:rsidRPr="0094364B">
              <w:t>term\</w:t>
            </w:r>
            <w:r w:rsidRPr="0094364B">
              <w:t xml:space="preserve">holidays the CME Officer </w:t>
            </w:r>
            <w:r w:rsidR="00402AF9" w:rsidRPr="0094364B">
              <w:t xml:space="preserve">and </w:t>
            </w:r>
            <w:r w:rsidRPr="0094364B">
              <w:t xml:space="preserve">School Admissions Team </w:t>
            </w:r>
            <w:r w:rsidR="00402AF9" w:rsidRPr="0094364B">
              <w:t xml:space="preserve">are proactive in identifying </w:t>
            </w:r>
            <w:r w:rsidRPr="0094364B">
              <w:t>children who have no junior or secondary school place for the following September</w:t>
            </w:r>
            <w:r w:rsidR="000310AB" w:rsidRPr="0094364B">
              <w:t xml:space="preserve"> and the following </w:t>
            </w:r>
            <w:bookmarkStart w:id="25" w:name="_Hlk79748745"/>
            <w:r w:rsidR="000310AB" w:rsidRPr="0094364B">
              <w:t xml:space="preserve">actions </w:t>
            </w:r>
            <w:bookmarkEnd w:id="25"/>
            <w:r w:rsidR="000310AB" w:rsidRPr="0094364B">
              <w:t>may be taken:</w:t>
            </w:r>
          </w:p>
          <w:p w14:paraId="41D8B7A7" w14:textId="77777777" w:rsidR="000310AB" w:rsidRPr="0094364B" w:rsidRDefault="000310AB" w:rsidP="00EF2820">
            <w:pPr>
              <w:spacing w:after="0" w:line="240" w:lineRule="auto"/>
              <w:jc w:val="both"/>
            </w:pPr>
          </w:p>
          <w:p w14:paraId="2956F1A5" w14:textId="0E41230B" w:rsidR="000310AB" w:rsidRPr="0094364B" w:rsidRDefault="000310AB" w:rsidP="00A8449C">
            <w:pPr>
              <w:pStyle w:val="ListParagraph"/>
              <w:numPr>
                <w:ilvl w:val="0"/>
                <w:numId w:val="38"/>
              </w:numPr>
              <w:spacing w:after="0" w:line="240" w:lineRule="auto"/>
              <w:jc w:val="both"/>
            </w:pPr>
            <w:r w:rsidRPr="0094364B">
              <w:t>Where no information is held to explain why an application has not been submitted, the School Admissions Team will allocate a place at the closest school with a place available.</w:t>
            </w:r>
          </w:p>
          <w:p w14:paraId="525876E4" w14:textId="7203F078" w:rsidR="000310AB" w:rsidRPr="0094364B" w:rsidRDefault="000310AB" w:rsidP="000310AB">
            <w:pPr>
              <w:pStyle w:val="ListParagraph"/>
              <w:numPr>
                <w:ilvl w:val="0"/>
                <w:numId w:val="38"/>
              </w:numPr>
              <w:spacing w:after="0" w:line="240" w:lineRule="auto"/>
              <w:jc w:val="both"/>
            </w:pPr>
            <w:r w:rsidRPr="0094364B">
              <w:t>Where parents have refused all offers, their child remains without a school place and we have no indication of what the provision will be in the Autumn Term, the School Admissions Team will allocate a place at the closest school with a place available.</w:t>
            </w:r>
          </w:p>
          <w:p w14:paraId="1C2D2BF3" w14:textId="61D1724E" w:rsidR="000310AB" w:rsidRPr="0094364B" w:rsidRDefault="000310AB" w:rsidP="00A8449C">
            <w:pPr>
              <w:pStyle w:val="ListParagraph"/>
              <w:numPr>
                <w:ilvl w:val="0"/>
                <w:numId w:val="38"/>
              </w:numPr>
              <w:spacing w:after="0" w:line="240" w:lineRule="auto"/>
              <w:jc w:val="both"/>
            </w:pPr>
            <w:r w:rsidRPr="0094364B">
              <w:t xml:space="preserve">Contact will be made with parents to ask </w:t>
            </w:r>
            <w:r w:rsidR="0094364B">
              <w:t xml:space="preserve">for </w:t>
            </w:r>
            <w:r w:rsidRPr="0094364B">
              <w:t xml:space="preserve">clarify </w:t>
            </w:r>
            <w:r w:rsidR="0094364B">
              <w:t xml:space="preserve">on </w:t>
            </w:r>
            <w:r w:rsidRPr="0094364B">
              <w:t>what arrangements they will be making when the new academic year begins and to provide advice and support</w:t>
            </w:r>
            <w:r w:rsidR="00F33B87" w:rsidRPr="0094364B">
              <w:t>, despite the children not meeting the CME definition at this stage.</w:t>
            </w:r>
          </w:p>
          <w:p w14:paraId="6EED02BE" w14:textId="36B2FB09" w:rsidR="00402AF9" w:rsidRPr="0094364B" w:rsidRDefault="00402AF9" w:rsidP="00EF2820">
            <w:pPr>
              <w:spacing w:after="0" w:line="240" w:lineRule="auto"/>
              <w:jc w:val="both"/>
            </w:pPr>
          </w:p>
          <w:p w14:paraId="2DDAF520" w14:textId="0BFBFC68" w:rsidR="00F33B87" w:rsidRDefault="00F33B87" w:rsidP="00EF2820">
            <w:pPr>
              <w:spacing w:after="0" w:line="240" w:lineRule="auto"/>
              <w:jc w:val="both"/>
              <w:rPr>
                <w:color w:val="000000" w:themeColor="text1"/>
              </w:rPr>
            </w:pPr>
          </w:p>
          <w:p w14:paraId="2BA16F61" w14:textId="1CE738D9" w:rsidR="00B524EF" w:rsidRPr="00607C84" w:rsidRDefault="00F33B87" w:rsidP="00EF2820">
            <w:pPr>
              <w:spacing w:after="0" w:line="240" w:lineRule="auto"/>
              <w:jc w:val="both"/>
              <w:rPr>
                <w:color w:val="000000" w:themeColor="text1"/>
              </w:rPr>
            </w:pPr>
            <w:r>
              <w:rPr>
                <w:color w:val="000000" w:themeColor="text1"/>
              </w:rPr>
              <w:lastRenderedPageBreak/>
              <w:t>U</w:t>
            </w:r>
            <w:r w:rsidR="00B524EF" w:rsidRPr="00607C84">
              <w:rPr>
                <w:color w:val="000000" w:themeColor="text1"/>
              </w:rPr>
              <w:t xml:space="preserve">ltimately </w:t>
            </w:r>
            <w:r>
              <w:rPr>
                <w:color w:val="000000" w:themeColor="text1"/>
              </w:rPr>
              <w:t xml:space="preserve">it is </w:t>
            </w:r>
            <w:r w:rsidR="00B524EF" w:rsidRPr="00607C84">
              <w:rPr>
                <w:color w:val="000000" w:themeColor="text1"/>
              </w:rPr>
              <w:t>the responsibility of parent</w:t>
            </w:r>
            <w:r>
              <w:rPr>
                <w:color w:val="000000" w:themeColor="text1"/>
              </w:rPr>
              <w:t>s</w:t>
            </w:r>
            <w:r w:rsidR="00B524EF" w:rsidRPr="00607C84">
              <w:rPr>
                <w:color w:val="000000" w:themeColor="text1"/>
              </w:rPr>
              <w:t xml:space="preserve"> to secure </w:t>
            </w:r>
            <w:r w:rsidR="00402AF9">
              <w:rPr>
                <w:color w:val="000000" w:themeColor="text1"/>
              </w:rPr>
              <w:t xml:space="preserve">education </w:t>
            </w:r>
            <w:r w:rsidR="00B524EF" w:rsidRPr="00607C84">
              <w:rPr>
                <w:color w:val="000000" w:themeColor="text1"/>
              </w:rPr>
              <w:t>provision for their child</w:t>
            </w:r>
            <w:r>
              <w:rPr>
                <w:color w:val="000000" w:themeColor="text1"/>
              </w:rPr>
              <w:t xml:space="preserve"> but the CME Officer will specifically monitor these cohorts of children in the Autumn Term </w:t>
            </w:r>
            <w:r w:rsidR="00B524EF" w:rsidRPr="00607C84">
              <w:rPr>
                <w:color w:val="000000" w:themeColor="text1"/>
              </w:rPr>
              <w:t xml:space="preserve">. </w:t>
            </w:r>
          </w:p>
          <w:p w14:paraId="661860DA" w14:textId="77777777" w:rsidR="00AE3D77" w:rsidRPr="00607C84" w:rsidRDefault="00AE3D77" w:rsidP="00EF2820">
            <w:pPr>
              <w:spacing w:after="0" w:line="240" w:lineRule="auto"/>
              <w:jc w:val="both"/>
              <w:rPr>
                <w:color w:val="000000" w:themeColor="text1"/>
              </w:rPr>
            </w:pPr>
          </w:p>
          <w:p w14:paraId="0541BCEF" w14:textId="3AA80FB7" w:rsidR="00AE3D77" w:rsidRDefault="00AE3D77" w:rsidP="00AE3D77">
            <w:pPr>
              <w:spacing w:after="0" w:line="240" w:lineRule="auto"/>
              <w:jc w:val="both"/>
            </w:pPr>
            <w:r w:rsidRPr="00AA5D7C">
              <w:t>Some Southampton resident school-aged children receive education in Hampshire County Council schools, or in the independent sector and processes are in place to collect this information so that we can fulfil our statutory CME duty.</w:t>
            </w:r>
          </w:p>
          <w:p w14:paraId="5C6FAF81" w14:textId="53ACDFA3" w:rsidR="002E3293" w:rsidRDefault="002E3293" w:rsidP="00AE3D77">
            <w:pPr>
              <w:spacing w:after="0" w:line="240" w:lineRule="auto"/>
              <w:jc w:val="both"/>
            </w:pPr>
          </w:p>
          <w:p w14:paraId="638D33C2" w14:textId="6EDA3569" w:rsidR="00D56187" w:rsidRPr="00607C84" w:rsidRDefault="00D56187" w:rsidP="002E3293">
            <w:pPr>
              <w:pStyle w:val="Heading3"/>
              <w:spacing w:before="0" w:line="240" w:lineRule="auto"/>
              <w:rPr>
                <w:sz w:val="24"/>
              </w:rPr>
            </w:pPr>
            <w:bookmarkStart w:id="26" w:name="_Toc49691053"/>
            <w:r w:rsidRPr="00607C84">
              <w:rPr>
                <w:color w:val="auto"/>
                <w:sz w:val="24"/>
              </w:rPr>
              <w:t>Withdrawal</w:t>
            </w:r>
            <w:r w:rsidR="002E3293">
              <w:rPr>
                <w:color w:val="auto"/>
                <w:sz w:val="24"/>
              </w:rPr>
              <w:t xml:space="preserve"> from school</w:t>
            </w:r>
            <w:bookmarkEnd w:id="26"/>
            <w:r w:rsidR="00FB2A34">
              <w:rPr>
                <w:color w:val="auto"/>
              </w:rPr>
              <w:br/>
            </w:r>
          </w:p>
          <w:p w14:paraId="2BF60D06" w14:textId="145231EB" w:rsidR="00D56187" w:rsidRDefault="002E3293" w:rsidP="00EF2820">
            <w:pPr>
              <w:spacing w:after="0" w:line="240" w:lineRule="auto"/>
              <w:jc w:val="both"/>
            </w:pPr>
            <w:r>
              <w:t xml:space="preserve">We define this as mid-year school leavers.  </w:t>
            </w:r>
            <w:r w:rsidR="00D56187" w:rsidRPr="00AA5D7C">
              <w:t xml:space="preserve">The </w:t>
            </w:r>
            <w:r w:rsidR="00607C84">
              <w:t xml:space="preserve">SCC </w:t>
            </w:r>
            <w:r w:rsidR="00D56187" w:rsidRPr="00AA5D7C">
              <w:t>CME Guidance for Schools gives operational guidance on dealing with cases where a pupil has ceased acces</w:t>
            </w:r>
            <w:r w:rsidR="00607C84">
              <w:t>sing education provision.</w:t>
            </w:r>
          </w:p>
          <w:p w14:paraId="448EFBA8" w14:textId="77777777" w:rsidR="00607C84" w:rsidRPr="00AA5D7C" w:rsidRDefault="00607C84" w:rsidP="00EF2820">
            <w:pPr>
              <w:spacing w:after="0" w:line="240" w:lineRule="auto"/>
              <w:jc w:val="both"/>
            </w:pPr>
          </w:p>
          <w:p w14:paraId="195E74AD" w14:textId="77777777" w:rsidR="00D56187" w:rsidRPr="00FB2A34" w:rsidRDefault="00D56187" w:rsidP="00EF2820">
            <w:pPr>
              <w:spacing w:after="0" w:line="240" w:lineRule="auto"/>
              <w:jc w:val="both"/>
              <w:rPr>
                <w:b/>
                <w:sz w:val="2"/>
              </w:rPr>
            </w:pPr>
          </w:p>
          <w:p w14:paraId="0A153DC0" w14:textId="499F503A" w:rsidR="00607C84" w:rsidRPr="0094364B" w:rsidRDefault="00D56187" w:rsidP="00607C84">
            <w:pPr>
              <w:spacing w:after="0" w:line="240" w:lineRule="auto"/>
              <w:jc w:val="both"/>
            </w:pPr>
            <w:r w:rsidRPr="00AA5D7C">
              <w:t xml:space="preserve">CME reports are also in place that interrogate the </w:t>
            </w:r>
            <w:r w:rsidR="00607C84">
              <w:t>education database</w:t>
            </w:r>
            <w:r w:rsidRPr="00AA5D7C">
              <w:t xml:space="preserve"> and can identify children who have been removed from roll, along with the reason and a forwarding destination. </w:t>
            </w:r>
            <w:r w:rsidR="00607C84">
              <w:t xml:space="preserve"> </w:t>
            </w:r>
            <w:r w:rsidRPr="00AA5D7C">
              <w:t>Schools are now required by law to provide the LA with this information</w:t>
            </w:r>
            <w:r w:rsidR="00F33B87">
              <w:t xml:space="preserve"> </w:t>
            </w:r>
            <w:r w:rsidR="00F33B87" w:rsidRPr="0094364B">
              <w:t xml:space="preserve">and the CME Officer follows up cases directly with schools when </w:t>
            </w:r>
            <w:bookmarkStart w:id="27" w:name="_Hlk79748613"/>
            <w:r w:rsidR="00F33B87" w:rsidRPr="0094364B">
              <w:t xml:space="preserve">sufficient information </w:t>
            </w:r>
            <w:bookmarkEnd w:id="27"/>
            <w:r w:rsidR="00F33B87" w:rsidRPr="0094364B">
              <w:t>has not been provided to satisfy us that the child has been removed from roll lawfully, or their forwarding destination is not known.</w:t>
            </w:r>
          </w:p>
          <w:p w14:paraId="3BF7E692" w14:textId="77777777" w:rsidR="00607C84" w:rsidRPr="0094364B" w:rsidRDefault="00607C84" w:rsidP="00607C84">
            <w:pPr>
              <w:spacing w:after="0" w:line="240" w:lineRule="auto"/>
              <w:jc w:val="both"/>
            </w:pPr>
          </w:p>
          <w:p w14:paraId="68214524" w14:textId="7A78F9C9" w:rsidR="00D56187" w:rsidRPr="004F5A75" w:rsidRDefault="00D56187" w:rsidP="004F5A75">
            <w:pPr>
              <w:pStyle w:val="Heading3"/>
              <w:spacing w:before="0" w:line="240" w:lineRule="auto"/>
              <w:jc w:val="both"/>
              <w:rPr>
                <w:color w:val="auto"/>
                <w:sz w:val="24"/>
              </w:rPr>
            </w:pPr>
            <w:bookmarkStart w:id="28" w:name="_Toc49691054"/>
            <w:r w:rsidRPr="004F5A75">
              <w:rPr>
                <w:color w:val="auto"/>
                <w:sz w:val="24"/>
              </w:rPr>
              <w:t>Exclusions</w:t>
            </w:r>
            <w:bookmarkEnd w:id="28"/>
          </w:p>
          <w:p w14:paraId="5F6654F0" w14:textId="77777777" w:rsidR="00D56187" w:rsidRPr="00607C84" w:rsidRDefault="00D56187" w:rsidP="00EF2820">
            <w:pPr>
              <w:spacing w:after="0" w:line="240" w:lineRule="auto"/>
              <w:jc w:val="both"/>
              <w:rPr>
                <w:sz w:val="24"/>
                <w:szCs w:val="24"/>
              </w:rPr>
            </w:pPr>
          </w:p>
          <w:p w14:paraId="73D55360" w14:textId="290F5222" w:rsidR="00D56187" w:rsidRDefault="00D56187" w:rsidP="00EF2820">
            <w:pPr>
              <w:spacing w:after="0" w:line="240" w:lineRule="auto"/>
              <w:jc w:val="both"/>
            </w:pPr>
            <w:r w:rsidRPr="00AA5D7C">
              <w:t xml:space="preserve">Schools have a responsibility to arrange full-time education for excluded pupils from the sixth day of their fixed term exclusion. </w:t>
            </w:r>
            <w:r w:rsidR="00607C84">
              <w:t xml:space="preserve"> </w:t>
            </w:r>
            <w:r w:rsidRPr="00AA5D7C">
              <w:t>The local authority are required to provide full-time education to pupils who have been permanently excluded from the sixth school day of exclusion.</w:t>
            </w:r>
            <w:r w:rsidR="00607C84">
              <w:t xml:space="preserve">  The Exclusions Officer </w:t>
            </w:r>
            <w:r w:rsidR="001C3B4D">
              <w:t>monitors that this process is followed.</w:t>
            </w:r>
          </w:p>
          <w:p w14:paraId="4BCEBA9E" w14:textId="77777777" w:rsidR="000A2185" w:rsidRPr="00AA5D7C" w:rsidRDefault="000A2185" w:rsidP="00EF2820">
            <w:pPr>
              <w:spacing w:after="0" w:line="240" w:lineRule="auto"/>
              <w:jc w:val="both"/>
              <w:rPr>
                <w:sz w:val="13"/>
                <w:szCs w:val="13"/>
              </w:rPr>
            </w:pPr>
          </w:p>
          <w:p w14:paraId="614660C6" w14:textId="77777777" w:rsidR="00D56187" w:rsidRPr="001C3B4D" w:rsidRDefault="00D56187" w:rsidP="00EF2820">
            <w:pPr>
              <w:pStyle w:val="Heading3"/>
              <w:spacing w:before="0" w:line="240" w:lineRule="auto"/>
              <w:jc w:val="both"/>
              <w:rPr>
                <w:color w:val="auto"/>
                <w:sz w:val="24"/>
              </w:rPr>
            </w:pPr>
            <w:bookmarkStart w:id="29" w:name="_Toc49691055"/>
            <w:r w:rsidRPr="001C3B4D">
              <w:rPr>
                <w:color w:val="auto"/>
                <w:sz w:val="24"/>
              </w:rPr>
              <w:t>Failing to register at a new school</w:t>
            </w:r>
            <w:bookmarkEnd w:id="29"/>
          </w:p>
          <w:p w14:paraId="63FB7846" w14:textId="77777777" w:rsidR="00D56187" w:rsidRDefault="00D56187" w:rsidP="00EF2820">
            <w:pPr>
              <w:spacing w:after="0" w:line="240" w:lineRule="auto"/>
              <w:jc w:val="both"/>
              <w:rPr>
                <w:sz w:val="24"/>
                <w:szCs w:val="24"/>
              </w:rPr>
            </w:pPr>
          </w:p>
          <w:p w14:paraId="7FC6D7EA" w14:textId="0C7B98D3" w:rsidR="001C3B4D" w:rsidRPr="001C3B4D" w:rsidRDefault="001C3B4D" w:rsidP="001C3B4D">
            <w:pPr>
              <w:spacing w:after="0" w:line="240" w:lineRule="auto"/>
              <w:jc w:val="both"/>
            </w:pPr>
            <w:r w:rsidRPr="001C3B4D">
              <w:t xml:space="preserve">The CME Guidance for Schools provides an overview of the actions </w:t>
            </w:r>
            <w:r w:rsidR="002E3293">
              <w:t xml:space="preserve">that </w:t>
            </w:r>
            <w:r w:rsidRPr="001C3B4D">
              <w:t>schools should take when an expected pupil fails to enrol.</w:t>
            </w:r>
          </w:p>
          <w:p w14:paraId="58563F4A" w14:textId="77777777" w:rsidR="001C3B4D" w:rsidRPr="001C3B4D" w:rsidRDefault="001C3B4D" w:rsidP="00EF2820">
            <w:pPr>
              <w:spacing w:after="0" w:line="240" w:lineRule="auto"/>
              <w:jc w:val="both"/>
              <w:rPr>
                <w:sz w:val="24"/>
                <w:szCs w:val="24"/>
              </w:rPr>
            </w:pPr>
          </w:p>
          <w:p w14:paraId="4142084C" w14:textId="6D83F747" w:rsidR="00D56187" w:rsidRPr="00AA5D7C" w:rsidRDefault="00D56187" w:rsidP="00EF2820">
            <w:pPr>
              <w:spacing w:after="0" w:line="240" w:lineRule="auto"/>
              <w:jc w:val="both"/>
            </w:pPr>
            <w:r w:rsidRPr="00AA5D7C">
              <w:t xml:space="preserve">At the start of the Autumn Term it </w:t>
            </w:r>
            <w:r w:rsidR="001C3B4D">
              <w:t>should be</w:t>
            </w:r>
            <w:r w:rsidRPr="00AA5D7C">
              <w:t xml:space="preserve"> possible </w:t>
            </w:r>
            <w:r w:rsidR="002E3293">
              <w:t xml:space="preserve">for the LA </w:t>
            </w:r>
            <w:r w:rsidRPr="00AA5D7C">
              <w:t xml:space="preserve">to identify children who have not made a phase transfer, however, </w:t>
            </w:r>
            <w:r w:rsidR="001C3B4D">
              <w:t xml:space="preserve">in reality this is a lengthy process that </w:t>
            </w:r>
            <w:r w:rsidRPr="00AA5D7C">
              <w:t xml:space="preserve">requires all data returns to be up to date from Southampton schools, enrolment data to have been collected from all independent schools and collaboration with Hampshire </w:t>
            </w:r>
            <w:r w:rsidR="002E3293">
              <w:t>schools</w:t>
            </w:r>
            <w:r w:rsidRPr="00AA5D7C">
              <w:t>.</w:t>
            </w:r>
          </w:p>
          <w:p w14:paraId="1D45108C" w14:textId="77777777" w:rsidR="00D56187" w:rsidRPr="00DD434C" w:rsidRDefault="00D56187" w:rsidP="00EF2820">
            <w:pPr>
              <w:spacing w:after="0" w:line="240" w:lineRule="auto"/>
              <w:jc w:val="both"/>
              <w:rPr>
                <w:sz w:val="16"/>
              </w:rPr>
            </w:pPr>
          </w:p>
          <w:p w14:paraId="35EB2819" w14:textId="4C04B4DA" w:rsidR="002E3293" w:rsidRDefault="00D56187" w:rsidP="00EF2820">
            <w:pPr>
              <w:spacing w:after="0" w:line="240" w:lineRule="auto"/>
              <w:jc w:val="both"/>
            </w:pPr>
            <w:r w:rsidRPr="00AA5D7C">
              <w:t xml:space="preserve">For children expected to take up school places as mid-year admissions, the CME Officer produces a </w:t>
            </w:r>
            <w:r w:rsidR="001C3B4D">
              <w:t>regular</w:t>
            </w:r>
            <w:r w:rsidRPr="00AA5D7C">
              <w:t xml:space="preserve"> report of children who have not accessed the places offered by </w:t>
            </w:r>
            <w:r w:rsidR="001C3B4D">
              <w:t xml:space="preserve">the School Admissions Team.  </w:t>
            </w:r>
            <w:r w:rsidRPr="00AA5D7C">
              <w:t xml:space="preserve">This report is passed to Admissions </w:t>
            </w:r>
            <w:r w:rsidR="001C3B4D">
              <w:t xml:space="preserve">colleagues </w:t>
            </w:r>
            <w:r w:rsidR="002E3293">
              <w:t>who hold the responsibility for offering school places and authority to withdraw those offers.  Admissions Officers therefore make the initial contact with parents to explore any obstacles to enrolment and cases that cannot be progressed are then passed to the CME Officer.</w:t>
            </w:r>
          </w:p>
          <w:p w14:paraId="2D87F6B9" w14:textId="77777777" w:rsidR="002E3293" w:rsidRDefault="002E3293" w:rsidP="00EF2820">
            <w:pPr>
              <w:spacing w:after="0" w:line="240" w:lineRule="auto"/>
              <w:jc w:val="both"/>
            </w:pPr>
          </w:p>
          <w:p w14:paraId="522461A1" w14:textId="77777777" w:rsidR="002E3293" w:rsidRDefault="001C3B4D" w:rsidP="00EF2820">
            <w:pPr>
              <w:spacing w:after="0" w:line="240" w:lineRule="auto"/>
              <w:jc w:val="both"/>
            </w:pPr>
            <w:r>
              <w:t>As this is an area of increasing concern for us we have produced an overview of the UK education system, which includes expectations of parents.  Taking up the school place offered</w:t>
            </w:r>
            <w:r w:rsidR="002E3293">
              <w:t xml:space="preserve"> </w:t>
            </w:r>
            <w:r>
              <w:t>is one of those expectations.  This document has been translated into several languages and will be issued to parents new to the UK</w:t>
            </w:r>
            <w:r w:rsidR="002E3293">
              <w:t>,</w:t>
            </w:r>
            <w:r>
              <w:t xml:space="preserve"> where the home language is known, to inform and support parents.  It is also available on the SCC website where parents must apply for a school place.</w:t>
            </w:r>
            <w:r w:rsidR="0036582F">
              <w:t xml:space="preserve">  </w:t>
            </w:r>
          </w:p>
          <w:p w14:paraId="31523AD7" w14:textId="77777777" w:rsidR="002E3293" w:rsidRDefault="002E3293" w:rsidP="00EF2820">
            <w:pPr>
              <w:spacing w:after="0" w:line="240" w:lineRule="auto"/>
              <w:jc w:val="both"/>
            </w:pPr>
          </w:p>
          <w:p w14:paraId="2487E516" w14:textId="77777777" w:rsidR="001C3B4D" w:rsidRPr="00CE2508" w:rsidRDefault="001C3B4D" w:rsidP="00EF2820">
            <w:pPr>
              <w:pStyle w:val="Heading3"/>
              <w:spacing w:before="0" w:line="240" w:lineRule="auto"/>
              <w:jc w:val="both"/>
              <w:rPr>
                <w:color w:val="auto"/>
                <w:sz w:val="24"/>
                <w:szCs w:val="24"/>
              </w:rPr>
            </w:pPr>
            <w:bookmarkStart w:id="30" w:name="_Toc49691056"/>
            <w:r w:rsidRPr="00CE2508">
              <w:rPr>
                <w:color w:val="auto"/>
                <w:sz w:val="24"/>
                <w:szCs w:val="24"/>
              </w:rPr>
              <w:t>Parents are</w:t>
            </w:r>
            <w:r w:rsidR="00D56187" w:rsidRPr="00CE2508">
              <w:rPr>
                <w:color w:val="auto"/>
                <w:sz w:val="24"/>
                <w:szCs w:val="24"/>
              </w:rPr>
              <w:t xml:space="preserve"> unable to find a school place</w:t>
            </w:r>
            <w:bookmarkEnd w:id="30"/>
          </w:p>
          <w:p w14:paraId="1937AF46" w14:textId="77777777" w:rsidR="003F2073" w:rsidRDefault="003F2073" w:rsidP="00EF2820">
            <w:pPr>
              <w:spacing w:after="0" w:line="240" w:lineRule="auto"/>
              <w:jc w:val="both"/>
              <w:rPr>
                <w:rFonts w:eastAsiaTheme="majorEastAsia" w:cs="Arial"/>
                <w:b/>
                <w:sz w:val="24"/>
                <w:szCs w:val="24"/>
              </w:rPr>
            </w:pPr>
          </w:p>
          <w:p w14:paraId="509FD526" w14:textId="44FC8A99" w:rsidR="003F2073" w:rsidRDefault="003F2073" w:rsidP="00EF2820">
            <w:pPr>
              <w:spacing w:after="0" w:line="240" w:lineRule="auto"/>
              <w:jc w:val="both"/>
            </w:pPr>
            <w:r>
              <w:t>Th</w:t>
            </w:r>
            <w:r w:rsidR="00D56187" w:rsidRPr="00AA5D7C">
              <w:t xml:space="preserve">e School Admissions Team </w:t>
            </w:r>
            <w:r w:rsidR="001C3B4D">
              <w:t xml:space="preserve">are required to comply with the </w:t>
            </w:r>
            <w:r w:rsidR="00F33B87">
              <w:t xml:space="preserve">School </w:t>
            </w:r>
            <w:r w:rsidR="001C3B4D">
              <w:t xml:space="preserve">Admissions Code when processing </w:t>
            </w:r>
            <w:r>
              <w:t>applications</w:t>
            </w:r>
            <w:r w:rsidR="001C3B4D">
              <w:t xml:space="preserve"> for schools places.  The code has the </w:t>
            </w:r>
            <w:r>
              <w:t>force of l</w:t>
            </w:r>
            <w:r w:rsidR="001C3B4D">
              <w:t xml:space="preserve">aw.  They </w:t>
            </w:r>
            <w:r w:rsidR="00D56187" w:rsidRPr="00AA5D7C">
              <w:t>will offer a place at the closest school to a home address with a place available</w:t>
            </w:r>
            <w:r w:rsidR="0025460A">
              <w:t xml:space="preserve"> (in accordance with the Admission Policy of individual schools)</w:t>
            </w:r>
            <w:r>
              <w:t xml:space="preserve">, but this may not be a parental preference school.  These are often </w:t>
            </w:r>
            <w:r>
              <w:lastRenderedPageBreak/>
              <w:t xml:space="preserve">cases that require further intervention from the School Admissions </w:t>
            </w:r>
            <w:r w:rsidR="0025460A">
              <w:t>T</w:t>
            </w:r>
            <w:r>
              <w:t>eam and CME Officer to secure enrolment of the child.</w:t>
            </w:r>
          </w:p>
          <w:p w14:paraId="6C42F097" w14:textId="77777777" w:rsidR="003F2073" w:rsidRDefault="003F2073" w:rsidP="00EF2820">
            <w:pPr>
              <w:spacing w:after="0" w:line="240" w:lineRule="auto"/>
              <w:jc w:val="both"/>
            </w:pPr>
          </w:p>
          <w:p w14:paraId="5A23FD5A" w14:textId="6BAA94BB" w:rsidR="00D56187" w:rsidRDefault="00D56187" w:rsidP="00EF2820">
            <w:pPr>
              <w:spacing w:after="0" w:line="240" w:lineRule="auto"/>
              <w:jc w:val="both"/>
            </w:pPr>
            <w:r w:rsidRPr="00AA5D7C">
              <w:t xml:space="preserve">There are </w:t>
            </w:r>
            <w:r w:rsidR="003F2073">
              <w:t xml:space="preserve">also </w:t>
            </w:r>
            <w:r w:rsidRPr="00AA5D7C">
              <w:t xml:space="preserve">occasions when, following a house move within the city, the closest school </w:t>
            </w:r>
            <w:r w:rsidR="003F2073">
              <w:t xml:space="preserve">to a new address </w:t>
            </w:r>
            <w:r w:rsidRPr="00AA5D7C">
              <w:t>may still be the original school</w:t>
            </w:r>
            <w:r w:rsidR="003F2073">
              <w:t xml:space="preserve">.  In these cases, the School Admissions </w:t>
            </w:r>
            <w:r w:rsidR="0025460A">
              <w:t>T</w:t>
            </w:r>
            <w:r w:rsidR="003F2073">
              <w:t xml:space="preserve">eam </w:t>
            </w:r>
            <w:r w:rsidRPr="00AA5D7C">
              <w:t xml:space="preserve">will advise </w:t>
            </w:r>
            <w:r w:rsidR="003F2073">
              <w:t xml:space="preserve">parents </w:t>
            </w:r>
            <w:r w:rsidRPr="00AA5D7C">
              <w:t>that the child</w:t>
            </w:r>
            <w:r w:rsidR="003F2073">
              <w:t xml:space="preserve"> must </w:t>
            </w:r>
            <w:r w:rsidRPr="00AA5D7C">
              <w:t>remain enrolled at their current school.</w:t>
            </w:r>
          </w:p>
          <w:p w14:paraId="55EA7576" w14:textId="77777777" w:rsidR="003F2073" w:rsidRDefault="003F2073" w:rsidP="00EF2820">
            <w:pPr>
              <w:spacing w:after="0" w:line="240" w:lineRule="auto"/>
              <w:jc w:val="both"/>
            </w:pPr>
          </w:p>
          <w:p w14:paraId="46AFCD21" w14:textId="6CA5A204" w:rsidR="0020433C" w:rsidRPr="0094364B" w:rsidRDefault="0020433C" w:rsidP="00EF2820">
            <w:pPr>
              <w:spacing w:after="0" w:line="240" w:lineRule="auto"/>
              <w:jc w:val="both"/>
              <w:rPr>
                <w:rFonts w:cs="Arial"/>
              </w:rPr>
            </w:pPr>
            <w:r w:rsidRPr="0094364B">
              <w:rPr>
                <w:rFonts w:cs="Arial"/>
              </w:rPr>
              <w:t xml:space="preserve">The following changes to the </w:t>
            </w:r>
            <w:bookmarkStart w:id="31" w:name="_Hlk79748445"/>
            <w:r w:rsidRPr="0094364B">
              <w:rPr>
                <w:rFonts w:cs="Arial"/>
              </w:rPr>
              <w:t>School Admissions Code</w:t>
            </w:r>
            <w:bookmarkEnd w:id="31"/>
            <w:r w:rsidRPr="0094364B">
              <w:rPr>
                <w:rFonts w:cs="Arial"/>
              </w:rPr>
              <w:t xml:space="preserve">, that come into force from September 2021, will help to expedite the enrolment of children without a school place: </w:t>
            </w:r>
          </w:p>
          <w:p w14:paraId="32374568" w14:textId="7CBFA3AE" w:rsidR="00F33B87" w:rsidRPr="0094364B" w:rsidRDefault="00F33B87" w:rsidP="00EF2820">
            <w:pPr>
              <w:spacing w:after="0" w:line="240" w:lineRule="auto"/>
              <w:jc w:val="both"/>
              <w:rPr>
                <w:rFonts w:cs="Arial"/>
              </w:rPr>
            </w:pPr>
          </w:p>
          <w:p w14:paraId="02732C88" w14:textId="77777777" w:rsidR="0020433C" w:rsidRPr="0094364B" w:rsidRDefault="00F33B87" w:rsidP="007D32F6">
            <w:pPr>
              <w:pStyle w:val="ListParagraph"/>
              <w:numPr>
                <w:ilvl w:val="0"/>
                <w:numId w:val="39"/>
              </w:numPr>
              <w:jc w:val="both"/>
            </w:pPr>
            <w:r w:rsidRPr="0094364B">
              <w:t xml:space="preserve">Parents must not be refused the opportunity to make an application or be told that they can only be placed on a waiting list rather than make a formal application. </w:t>
            </w:r>
          </w:p>
          <w:p w14:paraId="005CC86A" w14:textId="24F30DF4" w:rsidR="0020433C" w:rsidRPr="0094364B" w:rsidRDefault="00F33B87" w:rsidP="007D32F6">
            <w:pPr>
              <w:pStyle w:val="ListParagraph"/>
              <w:numPr>
                <w:ilvl w:val="0"/>
                <w:numId w:val="39"/>
              </w:numPr>
              <w:jc w:val="both"/>
            </w:pPr>
            <w:r w:rsidRPr="0094364B">
              <w:t xml:space="preserve">Upon receipt of an in-year application, the admission authority, or the </w:t>
            </w:r>
            <w:r w:rsidR="0020433C" w:rsidRPr="0094364B">
              <w:t>LA</w:t>
            </w:r>
            <w:r w:rsidRPr="0094364B">
              <w:t xml:space="preserve"> if it is co-ordinating the admissions authority’s in-year admissions, should aim to notify the parents of the outcome of their application in writing within 10 school days, but they must be notified in writing within 15 school days</w:t>
            </w:r>
            <w:r w:rsidR="0020433C" w:rsidRPr="0094364B">
              <w:t>.</w:t>
            </w:r>
          </w:p>
          <w:p w14:paraId="131F7D9A" w14:textId="77777777" w:rsidR="0020433C" w:rsidRPr="0094364B" w:rsidRDefault="00F33B87" w:rsidP="007D32F6">
            <w:pPr>
              <w:pStyle w:val="ListParagraph"/>
              <w:numPr>
                <w:ilvl w:val="0"/>
                <w:numId w:val="39"/>
              </w:numPr>
              <w:jc w:val="both"/>
            </w:pPr>
            <w:r w:rsidRPr="0094364B">
              <w:t>Where an application is refused, the admission authority must also set out the reason for refusal and information about the right to appeal</w:t>
            </w:r>
            <w:r w:rsidR="0020433C" w:rsidRPr="0094364B">
              <w:t>.</w:t>
            </w:r>
          </w:p>
          <w:p w14:paraId="5EF736DB" w14:textId="26AE441D" w:rsidR="00F33B87" w:rsidRPr="0094364B" w:rsidRDefault="00F33B87" w:rsidP="007D32F6">
            <w:pPr>
              <w:pStyle w:val="ListParagraph"/>
              <w:numPr>
                <w:ilvl w:val="0"/>
                <w:numId w:val="39"/>
              </w:numPr>
              <w:spacing w:after="0" w:line="240" w:lineRule="auto"/>
              <w:jc w:val="both"/>
              <w:rPr>
                <w:rFonts w:cs="Arial"/>
              </w:rPr>
            </w:pPr>
            <w:r w:rsidRPr="0094364B">
              <w:t xml:space="preserve">Where an admission authority manages its own in-year admissions, it must also notify the </w:t>
            </w:r>
            <w:r w:rsidR="0020433C" w:rsidRPr="0094364B">
              <w:t>LA</w:t>
            </w:r>
            <w:r w:rsidRPr="0094364B">
              <w:t xml:space="preserve"> of every application and its outcome as soon as reasonably practicable, but should aim to be within two school days, to allow the </w:t>
            </w:r>
            <w:r w:rsidR="0020433C" w:rsidRPr="0094364B">
              <w:t>LA</w:t>
            </w:r>
            <w:r w:rsidRPr="0094364B">
              <w:t xml:space="preserve"> to keep up to date figures on the availability of places in the area and to ensure they are aware of any children who may not have a school place.</w:t>
            </w:r>
          </w:p>
          <w:p w14:paraId="349D715A" w14:textId="40EC3ADF" w:rsidR="00D56187" w:rsidRPr="00AA5D7C" w:rsidRDefault="00D56187" w:rsidP="0036582F">
            <w:pPr>
              <w:spacing w:after="0" w:line="240" w:lineRule="auto"/>
              <w:jc w:val="both"/>
              <w:rPr>
                <w:b/>
                <w:sz w:val="20"/>
              </w:rPr>
            </w:pPr>
          </w:p>
        </w:tc>
      </w:tr>
      <w:tr w:rsidR="00D56187" w:rsidRPr="004F5A75" w14:paraId="5DA3989C" w14:textId="77777777" w:rsidTr="00165C96">
        <w:trPr>
          <w:trHeight w:val="413"/>
        </w:trPr>
        <w:tc>
          <w:tcPr>
            <w:tcW w:w="9781" w:type="dxa"/>
            <w:gridSpan w:val="3"/>
            <w:shd w:val="clear" w:color="auto" w:fill="auto"/>
          </w:tcPr>
          <w:p w14:paraId="1532EC65" w14:textId="7A282C87" w:rsidR="00D56187" w:rsidRPr="004F5A75" w:rsidRDefault="00D56187" w:rsidP="004F5A75">
            <w:pPr>
              <w:pStyle w:val="Heading3"/>
              <w:shd w:val="clear" w:color="auto" w:fill="9CC2E5" w:themeFill="accent1" w:themeFillTint="99"/>
              <w:spacing w:before="0" w:line="240" w:lineRule="auto"/>
              <w:jc w:val="both"/>
              <w:rPr>
                <w:color w:val="000000" w:themeColor="text1"/>
              </w:rPr>
            </w:pPr>
            <w:bookmarkStart w:id="32" w:name="_Toc49691057"/>
            <w:r w:rsidRPr="004F5A75">
              <w:rPr>
                <w:color w:val="000000" w:themeColor="text1"/>
              </w:rPr>
              <w:lastRenderedPageBreak/>
              <w:t>Children who are at risk of missing education</w:t>
            </w:r>
            <w:bookmarkEnd w:id="32"/>
          </w:p>
        </w:tc>
      </w:tr>
      <w:tr w:rsidR="003B1798" w:rsidRPr="00AA5D7C" w14:paraId="323A8752" w14:textId="77777777" w:rsidTr="00165C96">
        <w:trPr>
          <w:trHeight w:val="993"/>
        </w:trPr>
        <w:tc>
          <w:tcPr>
            <w:tcW w:w="9781" w:type="dxa"/>
            <w:gridSpan w:val="3"/>
          </w:tcPr>
          <w:p w14:paraId="63EF5DF8" w14:textId="77777777" w:rsidR="0025460A" w:rsidRDefault="0025460A" w:rsidP="0025460A">
            <w:pPr>
              <w:spacing w:after="0" w:line="240" w:lineRule="auto"/>
              <w:jc w:val="both"/>
            </w:pPr>
          </w:p>
          <w:p w14:paraId="04C056AC" w14:textId="4D5228AD" w:rsidR="0025460A" w:rsidRPr="0025460A" w:rsidRDefault="0025460A" w:rsidP="0025460A">
            <w:pPr>
              <w:spacing w:after="0" w:line="240" w:lineRule="auto"/>
              <w:jc w:val="both"/>
            </w:pPr>
            <w:r w:rsidRPr="0025460A">
              <w:t xml:space="preserve">There is general agreement that certain groups of children may be at a higher risk of becoming children missing education. </w:t>
            </w:r>
          </w:p>
          <w:p w14:paraId="1B54A48C" w14:textId="61C9C705" w:rsidR="00AA4B5E" w:rsidRPr="0025460A" w:rsidRDefault="00AA4B5E" w:rsidP="00EF2820">
            <w:pPr>
              <w:spacing w:after="0" w:line="240" w:lineRule="auto"/>
              <w:jc w:val="both"/>
            </w:pPr>
          </w:p>
          <w:p w14:paraId="14E4F00C" w14:textId="6D7CAF8D" w:rsidR="0025460A" w:rsidRPr="0025460A" w:rsidRDefault="0025460A" w:rsidP="00EF2820">
            <w:pPr>
              <w:spacing w:after="0" w:line="240" w:lineRule="auto"/>
              <w:jc w:val="both"/>
            </w:pPr>
            <w:r w:rsidRPr="0025460A">
              <w:t>Keeping Children Safe in Education 20</w:t>
            </w:r>
            <w:r w:rsidR="00F1129D">
              <w:t>20</w:t>
            </w:r>
            <w:r w:rsidRPr="0025460A">
              <w:t xml:space="preserve"> outlines </w:t>
            </w:r>
            <w:r>
              <w:t xml:space="preserve">in detail </w:t>
            </w:r>
            <w:r w:rsidRPr="0025460A">
              <w:t xml:space="preserve">expectations upon schools </w:t>
            </w:r>
            <w:r>
              <w:t xml:space="preserve">and </w:t>
            </w:r>
            <w:r w:rsidRPr="0025460A">
              <w:t xml:space="preserve">states that appropriate safeguarding responses should be in place to </w:t>
            </w:r>
            <w:r>
              <w:t>children</w:t>
            </w:r>
            <w:r w:rsidRPr="0025460A">
              <w:t xml:space="preserve"> who go missing from education, particularly on repeat occasions</w:t>
            </w:r>
            <w:r>
              <w:t>,</w:t>
            </w:r>
            <w:r w:rsidRPr="0025460A">
              <w:t xml:space="preserve"> to help identify the risk </w:t>
            </w:r>
            <w:r>
              <w:t>of</w:t>
            </w:r>
            <w:r w:rsidRPr="0025460A">
              <w:t xml:space="preserve"> abuse and neglect.</w:t>
            </w:r>
          </w:p>
          <w:p w14:paraId="44DECBBA" w14:textId="6082F3CB" w:rsidR="00AA4B5E" w:rsidRPr="0025460A" w:rsidRDefault="00AA4B5E" w:rsidP="0025460A">
            <w:pPr>
              <w:spacing w:after="0" w:line="240" w:lineRule="auto"/>
              <w:jc w:val="both"/>
              <w:rPr>
                <w:b/>
              </w:rPr>
            </w:pPr>
          </w:p>
        </w:tc>
      </w:tr>
      <w:tr w:rsidR="003B1798" w:rsidRPr="004F5A75" w14:paraId="3954E077" w14:textId="77777777" w:rsidTr="00165C96">
        <w:tc>
          <w:tcPr>
            <w:tcW w:w="9781" w:type="dxa"/>
            <w:gridSpan w:val="3"/>
            <w:shd w:val="clear" w:color="auto" w:fill="auto"/>
          </w:tcPr>
          <w:p w14:paraId="75F0FE33" w14:textId="52A5252D" w:rsidR="003B1798" w:rsidRPr="004F5A75" w:rsidRDefault="003B1798" w:rsidP="004F5A75">
            <w:pPr>
              <w:pStyle w:val="Heading3"/>
              <w:shd w:val="clear" w:color="auto" w:fill="9CC2E5" w:themeFill="accent1" w:themeFillTint="99"/>
              <w:spacing w:before="0" w:line="240" w:lineRule="auto"/>
              <w:jc w:val="both"/>
              <w:rPr>
                <w:color w:val="000000" w:themeColor="text1"/>
              </w:rPr>
            </w:pPr>
            <w:bookmarkStart w:id="33" w:name="_Toc49691058"/>
            <w:r w:rsidRPr="004F5A75">
              <w:rPr>
                <w:color w:val="000000" w:themeColor="text1"/>
              </w:rPr>
              <w:t>Routes into education for children of compulsory school age</w:t>
            </w:r>
            <w:bookmarkEnd w:id="33"/>
          </w:p>
        </w:tc>
      </w:tr>
      <w:tr w:rsidR="003B1798" w:rsidRPr="00AA5D7C" w14:paraId="07551C9C" w14:textId="77777777" w:rsidTr="00165C96">
        <w:tc>
          <w:tcPr>
            <w:tcW w:w="9781" w:type="dxa"/>
            <w:gridSpan w:val="3"/>
          </w:tcPr>
          <w:p w14:paraId="226097D9" w14:textId="77777777" w:rsidR="003B1798" w:rsidRPr="0007754E" w:rsidRDefault="003B1798" w:rsidP="00EF2820">
            <w:pPr>
              <w:spacing w:after="0" w:line="240" w:lineRule="auto"/>
              <w:jc w:val="both"/>
            </w:pPr>
          </w:p>
          <w:p w14:paraId="50B7DA70" w14:textId="59877725" w:rsidR="003B1798" w:rsidRPr="00AA5D7C" w:rsidRDefault="003B1798" w:rsidP="00EF2820">
            <w:pPr>
              <w:numPr>
                <w:ilvl w:val="0"/>
                <w:numId w:val="14"/>
              </w:numPr>
              <w:spacing w:after="0" w:line="240" w:lineRule="auto"/>
              <w:jc w:val="both"/>
            </w:pPr>
            <w:r w:rsidRPr="00AA5D7C">
              <w:rPr>
                <w:bCs/>
              </w:rPr>
              <w:t>Via the normal School Admissions process</w:t>
            </w:r>
            <w:r w:rsidR="0020433C">
              <w:rPr>
                <w:bCs/>
              </w:rPr>
              <w:t xml:space="preserve"> which is compliant with the School Admissions Code</w:t>
            </w:r>
            <w:r w:rsidRPr="00AA5D7C">
              <w:rPr>
                <w:bCs/>
              </w:rPr>
              <w:t>.</w:t>
            </w:r>
          </w:p>
          <w:p w14:paraId="1C0F3E4C" w14:textId="4EC84991" w:rsidR="003B1798" w:rsidRPr="00AA5D7C" w:rsidRDefault="003B1798" w:rsidP="00EF2820">
            <w:pPr>
              <w:numPr>
                <w:ilvl w:val="0"/>
                <w:numId w:val="14"/>
              </w:numPr>
              <w:spacing w:after="0" w:line="240" w:lineRule="auto"/>
              <w:jc w:val="both"/>
            </w:pPr>
            <w:r w:rsidRPr="00AA5D7C">
              <w:t xml:space="preserve">Where children have met the </w:t>
            </w:r>
            <w:r w:rsidR="0020433C">
              <w:t xml:space="preserve">Fair Access Protocol </w:t>
            </w:r>
            <w:r w:rsidRPr="00AA5D7C">
              <w:t>criteria</w:t>
            </w:r>
            <w:r w:rsidR="00AA4B5E">
              <w:t xml:space="preserve"> </w:t>
            </w:r>
            <w:r w:rsidRPr="00AA5D7C">
              <w:t>and subsequently been placed through the city’s inclusion panels.</w:t>
            </w:r>
          </w:p>
          <w:p w14:paraId="1281F4F3" w14:textId="58C991C4" w:rsidR="003B1798" w:rsidRPr="00AA5D7C" w:rsidRDefault="003B1798" w:rsidP="00EF2820">
            <w:pPr>
              <w:numPr>
                <w:ilvl w:val="0"/>
                <w:numId w:val="14"/>
              </w:numPr>
              <w:spacing w:after="0" w:line="240" w:lineRule="auto"/>
              <w:jc w:val="both"/>
            </w:pPr>
            <w:r w:rsidRPr="00AA5D7C">
              <w:rPr>
                <w:bCs/>
              </w:rPr>
              <w:t>Via the statutory assessment process for children with</w:t>
            </w:r>
            <w:r w:rsidR="0020433C">
              <w:rPr>
                <w:bCs/>
              </w:rPr>
              <w:t xml:space="preserve"> SEND</w:t>
            </w:r>
            <w:r w:rsidRPr="00AA5D7C">
              <w:rPr>
                <w:bCs/>
              </w:rPr>
              <w:t>.</w:t>
            </w:r>
          </w:p>
          <w:p w14:paraId="4D0B68CF" w14:textId="3C9EA066" w:rsidR="003B1798" w:rsidRPr="00AA5D7C" w:rsidRDefault="003B1798" w:rsidP="00EF2820">
            <w:pPr>
              <w:numPr>
                <w:ilvl w:val="0"/>
                <w:numId w:val="14"/>
              </w:numPr>
              <w:spacing w:after="0" w:line="240" w:lineRule="auto"/>
              <w:jc w:val="both"/>
            </w:pPr>
            <w:r w:rsidRPr="00AA5D7C">
              <w:t xml:space="preserve">Via direct applications to Own Admission Authority (OOA) schools who have a duty under the </w:t>
            </w:r>
            <w:r w:rsidR="0020433C">
              <w:t xml:space="preserve">School </w:t>
            </w:r>
            <w:r w:rsidRPr="00AA5D7C">
              <w:t>Admissions Code to make the LA aware of direct applications.</w:t>
            </w:r>
          </w:p>
          <w:p w14:paraId="7F28588D" w14:textId="16665059" w:rsidR="003B1798" w:rsidRPr="00AA5D7C" w:rsidRDefault="003B1798" w:rsidP="00EF2820">
            <w:pPr>
              <w:numPr>
                <w:ilvl w:val="0"/>
                <w:numId w:val="14"/>
              </w:numPr>
              <w:spacing w:after="0" w:line="240" w:lineRule="auto"/>
              <w:jc w:val="both"/>
            </w:pPr>
            <w:r w:rsidRPr="00AA5D7C">
              <w:rPr>
                <w:bCs/>
              </w:rPr>
              <w:t xml:space="preserve">The </w:t>
            </w:r>
            <w:r w:rsidR="0007754E">
              <w:rPr>
                <w:bCs/>
              </w:rPr>
              <w:t xml:space="preserve">SCC </w:t>
            </w:r>
            <w:r w:rsidRPr="00AA5D7C">
              <w:rPr>
                <w:bCs/>
              </w:rPr>
              <w:t>Virtual School secure school places for Looked After Children.</w:t>
            </w:r>
          </w:p>
          <w:p w14:paraId="4E5364D3" w14:textId="57264465" w:rsidR="003B1798" w:rsidRPr="00AA5D7C" w:rsidRDefault="003B1798" w:rsidP="00EF2820">
            <w:pPr>
              <w:numPr>
                <w:ilvl w:val="0"/>
                <w:numId w:val="14"/>
              </w:numPr>
              <w:spacing w:after="0" w:line="240" w:lineRule="auto"/>
              <w:jc w:val="both"/>
            </w:pPr>
            <w:r w:rsidRPr="00AA5D7C">
              <w:t>Via applications made to neighbouring local authorities</w:t>
            </w:r>
            <w:r w:rsidR="0007754E">
              <w:t>.</w:t>
            </w:r>
          </w:p>
          <w:p w14:paraId="1F7FDD2F" w14:textId="146A2236" w:rsidR="00AD4409" w:rsidRPr="00AD4409" w:rsidRDefault="00AD4409" w:rsidP="00EF2820">
            <w:pPr>
              <w:spacing w:after="0" w:line="240" w:lineRule="auto"/>
              <w:jc w:val="both"/>
            </w:pPr>
          </w:p>
        </w:tc>
      </w:tr>
      <w:tr w:rsidR="003B1798" w:rsidRPr="004F5A75" w14:paraId="09759A81" w14:textId="77777777" w:rsidTr="00165C96">
        <w:tc>
          <w:tcPr>
            <w:tcW w:w="9781" w:type="dxa"/>
            <w:gridSpan w:val="3"/>
            <w:shd w:val="clear" w:color="auto" w:fill="auto"/>
          </w:tcPr>
          <w:p w14:paraId="5CB79254" w14:textId="6125C05C" w:rsidR="00AA4B5E" w:rsidRPr="004F5A75" w:rsidRDefault="003B1798" w:rsidP="004F5A75">
            <w:pPr>
              <w:pStyle w:val="Heading3"/>
              <w:shd w:val="clear" w:color="auto" w:fill="9CC2E5" w:themeFill="accent1" w:themeFillTint="99"/>
              <w:spacing w:before="0" w:line="240" w:lineRule="auto"/>
              <w:jc w:val="both"/>
              <w:rPr>
                <w:color w:val="000000" w:themeColor="text1"/>
              </w:rPr>
            </w:pPr>
            <w:bookmarkStart w:id="34" w:name="_Toc49691059"/>
            <w:r w:rsidRPr="004F5A75">
              <w:rPr>
                <w:color w:val="000000" w:themeColor="text1"/>
              </w:rPr>
              <w:t>When to refer to other services</w:t>
            </w:r>
            <w:bookmarkEnd w:id="34"/>
          </w:p>
        </w:tc>
      </w:tr>
      <w:tr w:rsidR="003B1798" w:rsidRPr="00AA5D7C" w14:paraId="71B28BA2" w14:textId="77777777" w:rsidTr="00165C96">
        <w:tc>
          <w:tcPr>
            <w:tcW w:w="9781" w:type="dxa"/>
            <w:gridSpan w:val="3"/>
          </w:tcPr>
          <w:p w14:paraId="3F7056D5" w14:textId="77777777" w:rsidR="003B1798" w:rsidRPr="001948E1" w:rsidRDefault="003B1798" w:rsidP="00EF2820">
            <w:pPr>
              <w:spacing w:after="0" w:line="240" w:lineRule="auto"/>
              <w:jc w:val="both"/>
              <w:rPr>
                <w:b/>
                <w:sz w:val="24"/>
                <w:szCs w:val="24"/>
              </w:rPr>
            </w:pPr>
          </w:p>
          <w:p w14:paraId="53BFF069" w14:textId="77777777" w:rsidR="003B1798" w:rsidRPr="001948E1" w:rsidRDefault="003B1798" w:rsidP="00EF2820">
            <w:pPr>
              <w:pStyle w:val="Heading3"/>
              <w:spacing w:before="0" w:line="240" w:lineRule="auto"/>
              <w:jc w:val="both"/>
              <w:rPr>
                <w:color w:val="auto"/>
                <w:sz w:val="24"/>
              </w:rPr>
            </w:pPr>
            <w:bookmarkStart w:id="35" w:name="_Toc49691060"/>
            <w:r w:rsidRPr="001948E1">
              <w:rPr>
                <w:color w:val="auto"/>
                <w:sz w:val="24"/>
              </w:rPr>
              <w:t>MASH</w:t>
            </w:r>
            <w:bookmarkEnd w:id="35"/>
          </w:p>
          <w:p w14:paraId="0576CD7B" w14:textId="77777777" w:rsidR="003B1798" w:rsidRPr="001948E1" w:rsidRDefault="003B1798" w:rsidP="00EF2820">
            <w:pPr>
              <w:spacing w:after="0" w:line="240" w:lineRule="auto"/>
              <w:jc w:val="both"/>
              <w:rPr>
                <w:b/>
                <w:sz w:val="24"/>
                <w:szCs w:val="24"/>
              </w:rPr>
            </w:pPr>
          </w:p>
          <w:p w14:paraId="39B59949" w14:textId="77777777" w:rsidR="003B1798" w:rsidRPr="00AA5D7C" w:rsidRDefault="003B1798" w:rsidP="00EF2820">
            <w:pPr>
              <w:spacing w:after="0" w:line="240" w:lineRule="auto"/>
              <w:jc w:val="both"/>
              <w:rPr>
                <w:rFonts w:cs="Arial"/>
              </w:rPr>
            </w:pPr>
            <w:r w:rsidRPr="00AA5D7C">
              <w:t xml:space="preserve">The CME Guidance for Schools makes clear that if </w:t>
            </w:r>
            <w:r w:rsidRPr="00AA5D7C">
              <w:rPr>
                <w:rFonts w:cs="Arial"/>
              </w:rPr>
              <w:t xml:space="preserve">a pupil is open to Children’s Services and has an allocated caseworker, the school should notify the caseworker </w:t>
            </w:r>
            <w:r w:rsidRPr="00AA5D7C">
              <w:rPr>
                <w:rFonts w:cs="Arial"/>
                <w:b/>
                <w:bCs/>
              </w:rPr>
              <w:t xml:space="preserve">within the first 24 hours </w:t>
            </w:r>
            <w:r w:rsidRPr="00AA5D7C">
              <w:rPr>
                <w:rFonts w:cs="Arial"/>
              </w:rPr>
              <w:t xml:space="preserve">of the unauthorised absence if no contact can be made. </w:t>
            </w:r>
          </w:p>
          <w:p w14:paraId="06C668CE" w14:textId="77777777" w:rsidR="003B1798" w:rsidRPr="00AA5D7C" w:rsidRDefault="003B1798" w:rsidP="00EF2820">
            <w:pPr>
              <w:spacing w:after="0" w:line="240" w:lineRule="auto"/>
              <w:jc w:val="both"/>
            </w:pPr>
          </w:p>
          <w:p w14:paraId="04AF4DCD" w14:textId="292D344B" w:rsidR="003B1798" w:rsidRDefault="003B1798" w:rsidP="00EF2820">
            <w:pPr>
              <w:spacing w:after="0" w:line="240" w:lineRule="auto"/>
              <w:jc w:val="both"/>
              <w:rPr>
                <w:rFonts w:cs="Arial"/>
                <w:bCs/>
              </w:rPr>
            </w:pPr>
            <w:r w:rsidRPr="00AA5D7C">
              <w:rPr>
                <w:rFonts w:cs="Arial"/>
              </w:rPr>
              <w:lastRenderedPageBreak/>
              <w:t xml:space="preserve">Where it is otherwise suspected or known that a pupil is at </w:t>
            </w:r>
            <w:r w:rsidRPr="00AA5D7C">
              <w:rPr>
                <w:rFonts w:cs="Arial"/>
                <w:bCs/>
              </w:rPr>
              <w:t>potential risk of harm</w:t>
            </w:r>
            <w:r w:rsidRPr="00AA5D7C">
              <w:rPr>
                <w:rFonts w:cs="Arial"/>
              </w:rPr>
              <w:t xml:space="preserve">, or where the school has information or reason to suspect the child has been a </w:t>
            </w:r>
            <w:r w:rsidRPr="00AA5D7C">
              <w:rPr>
                <w:rFonts w:cs="Arial"/>
                <w:bCs/>
              </w:rPr>
              <w:t xml:space="preserve">victim of criminal activity, the school should notify MASH and the Police immediately. </w:t>
            </w:r>
            <w:r w:rsidR="0007754E">
              <w:rPr>
                <w:rFonts w:cs="Arial"/>
                <w:bCs/>
              </w:rPr>
              <w:t xml:space="preserve"> </w:t>
            </w:r>
            <w:r w:rsidRPr="00AA5D7C">
              <w:rPr>
                <w:rFonts w:cs="Arial"/>
                <w:bCs/>
              </w:rPr>
              <w:t xml:space="preserve">The Education Welfare Officer or CME Officer should be notified as soon as possible afterwards. </w:t>
            </w:r>
          </w:p>
          <w:p w14:paraId="4719534B" w14:textId="77777777" w:rsidR="001948E1" w:rsidRDefault="001948E1" w:rsidP="00EF2820">
            <w:pPr>
              <w:spacing w:after="0" w:line="240" w:lineRule="auto"/>
              <w:jc w:val="both"/>
              <w:rPr>
                <w:rFonts w:cs="Arial"/>
                <w:bCs/>
              </w:rPr>
            </w:pPr>
          </w:p>
          <w:p w14:paraId="54487655" w14:textId="76445C1B" w:rsidR="003B1798" w:rsidRPr="001948E1" w:rsidRDefault="003B1798" w:rsidP="00EF2820">
            <w:pPr>
              <w:pStyle w:val="Heading3"/>
              <w:spacing w:before="0" w:line="240" w:lineRule="auto"/>
              <w:jc w:val="both"/>
              <w:rPr>
                <w:sz w:val="24"/>
              </w:rPr>
            </w:pPr>
            <w:bookmarkStart w:id="36" w:name="_Toc49691061"/>
            <w:r w:rsidRPr="001948E1">
              <w:rPr>
                <w:color w:val="auto"/>
                <w:sz w:val="24"/>
              </w:rPr>
              <w:t>Police</w:t>
            </w:r>
            <w:bookmarkEnd w:id="36"/>
          </w:p>
          <w:p w14:paraId="7AF071F1" w14:textId="77777777" w:rsidR="003B1798" w:rsidRPr="001948E1" w:rsidRDefault="003B1798" w:rsidP="00EF2820">
            <w:pPr>
              <w:spacing w:after="0" w:line="240" w:lineRule="auto"/>
              <w:jc w:val="both"/>
              <w:rPr>
                <w:b/>
                <w:sz w:val="24"/>
                <w:szCs w:val="24"/>
              </w:rPr>
            </w:pPr>
          </w:p>
          <w:p w14:paraId="75502D4C" w14:textId="17FA58E1" w:rsidR="003B1798" w:rsidRPr="00AA5D7C" w:rsidRDefault="003B1798" w:rsidP="00EF2820">
            <w:pPr>
              <w:spacing w:after="0" w:line="240" w:lineRule="auto"/>
              <w:jc w:val="both"/>
            </w:pPr>
            <w:r w:rsidRPr="00AA5D7C">
              <w:t xml:space="preserve">There may be occasions when a child not enrolled or in receipt of other education provision may be the victim of a crime e.g. if there was a significant incident prior to the unexplained absence, or if there have been previous suspicions about the child and/or their family which, alongside a sudden disappearance, are worrying. </w:t>
            </w:r>
            <w:r w:rsidR="001948E1">
              <w:t xml:space="preserve"> </w:t>
            </w:r>
            <w:r w:rsidRPr="00AA5D7C">
              <w:t>In these instances, it may be necessary for schools or professionals to contact the Police.</w:t>
            </w:r>
          </w:p>
          <w:p w14:paraId="1FE6BB77" w14:textId="77777777" w:rsidR="003B1798" w:rsidRPr="00AA5D7C" w:rsidRDefault="003B1798" w:rsidP="00EF2820">
            <w:pPr>
              <w:spacing w:after="0" w:line="240" w:lineRule="auto"/>
              <w:jc w:val="both"/>
              <w:rPr>
                <w:b/>
                <w:sz w:val="28"/>
              </w:rPr>
            </w:pPr>
          </w:p>
        </w:tc>
      </w:tr>
      <w:tr w:rsidR="003B1798" w:rsidRPr="004F5A75" w14:paraId="747C94DD" w14:textId="77777777" w:rsidTr="00165C96">
        <w:tc>
          <w:tcPr>
            <w:tcW w:w="9781" w:type="dxa"/>
            <w:gridSpan w:val="3"/>
            <w:shd w:val="clear" w:color="auto" w:fill="auto"/>
          </w:tcPr>
          <w:p w14:paraId="6DD73797" w14:textId="08517219" w:rsidR="003B1798" w:rsidRPr="004F5A75" w:rsidRDefault="003B1798" w:rsidP="004F5A75">
            <w:pPr>
              <w:pStyle w:val="Heading3"/>
              <w:shd w:val="clear" w:color="auto" w:fill="9CC2E5" w:themeFill="accent1" w:themeFillTint="99"/>
              <w:spacing w:before="0" w:line="240" w:lineRule="auto"/>
              <w:jc w:val="both"/>
              <w:rPr>
                <w:color w:val="000000" w:themeColor="text1"/>
              </w:rPr>
            </w:pPr>
            <w:bookmarkStart w:id="37" w:name="_Toc49691062"/>
            <w:bookmarkStart w:id="38" w:name="_Hlk49688324"/>
            <w:r w:rsidRPr="004F5A75">
              <w:rPr>
                <w:color w:val="000000" w:themeColor="text1"/>
              </w:rPr>
              <w:lastRenderedPageBreak/>
              <w:t xml:space="preserve">Historical children we have </w:t>
            </w:r>
            <w:bookmarkStart w:id="39" w:name="_Hlk49688524"/>
            <w:bookmarkStart w:id="40" w:name="_GoBack"/>
            <w:r w:rsidRPr="004F5A75">
              <w:rPr>
                <w:color w:val="000000" w:themeColor="text1"/>
              </w:rPr>
              <w:t>failed to track</w:t>
            </w:r>
            <w:bookmarkEnd w:id="39"/>
            <w:bookmarkEnd w:id="37"/>
            <w:bookmarkEnd w:id="40"/>
          </w:p>
        </w:tc>
      </w:tr>
      <w:tr w:rsidR="003B1798" w:rsidRPr="00AA5D7C" w14:paraId="2DC13B24" w14:textId="77777777" w:rsidTr="00165C96">
        <w:tc>
          <w:tcPr>
            <w:tcW w:w="9781" w:type="dxa"/>
            <w:gridSpan w:val="3"/>
          </w:tcPr>
          <w:p w14:paraId="2AAE5218" w14:textId="2F4288DE" w:rsidR="003B1798" w:rsidRPr="001948E1" w:rsidRDefault="003B1798" w:rsidP="00EF2820">
            <w:pPr>
              <w:spacing w:after="0" w:line="240" w:lineRule="auto"/>
              <w:jc w:val="both"/>
              <w:rPr>
                <w:sz w:val="24"/>
                <w:szCs w:val="24"/>
              </w:rPr>
            </w:pPr>
          </w:p>
          <w:p w14:paraId="7C90362F" w14:textId="4909AF20" w:rsidR="003B1798" w:rsidRDefault="003B1798" w:rsidP="00EF2820">
            <w:pPr>
              <w:spacing w:after="0" w:line="240" w:lineRule="auto"/>
              <w:jc w:val="both"/>
            </w:pPr>
            <w:r w:rsidRPr="00AA5D7C">
              <w:t xml:space="preserve">Every child </w:t>
            </w:r>
            <w:r w:rsidR="0007754E">
              <w:t xml:space="preserve">of compulsory school age </w:t>
            </w:r>
            <w:r w:rsidRPr="00AA5D7C">
              <w:t>who has attended a Southampton education provision since 2005, who does not currently have a school place, or whose whereabouts are not known, are included in our CME number, but there are circumstances in which we may fail to track a child.</w:t>
            </w:r>
          </w:p>
          <w:p w14:paraId="1E1A5755" w14:textId="77777777" w:rsidR="00C56297" w:rsidRDefault="00C56297" w:rsidP="00EF2820">
            <w:pPr>
              <w:spacing w:after="0" w:line="240" w:lineRule="auto"/>
              <w:jc w:val="both"/>
            </w:pPr>
          </w:p>
          <w:p w14:paraId="69E5C850" w14:textId="45543211" w:rsidR="00C56297" w:rsidRDefault="00C56297" w:rsidP="00EF2820">
            <w:pPr>
              <w:spacing w:after="0" w:line="240" w:lineRule="auto"/>
              <w:jc w:val="both"/>
            </w:pPr>
            <w:r w:rsidRPr="00AA5D7C">
              <w:t>Th</w:t>
            </w:r>
            <w:r>
              <w:t xml:space="preserve">e duty placed on local authorities is to carry out enquiries </w:t>
            </w:r>
            <w:r w:rsidRPr="00C56297">
              <w:rPr>
                <w:b/>
              </w:rPr>
              <w:t>as</w:t>
            </w:r>
            <w:r w:rsidRPr="00AA5D7C">
              <w:t xml:space="preserve"> </w:t>
            </w:r>
            <w:r w:rsidRPr="00AA5D7C">
              <w:rPr>
                <w:b/>
              </w:rPr>
              <w:t>far as it is possible to do so.</w:t>
            </w:r>
            <w:r>
              <w:rPr>
                <w:b/>
              </w:rPr>
              <w:t xml:space="preserve">  </w:t>
            </w:r>
            <w:r w:rsidR="003B1798" w:rsidRPr="00AA5D7C">
              <w:t xml:space="preserve">In order to achieve a manageable caseload for the CME Officer, in the absence of any evidence of safeguarding concerns, once the steps listed </w:t>
            </w:r>
            <w:r w:rsidR="00DD7F23">
              <w:t xml:space="preserve">below </w:t>
            </w:r>
            <w:r w:rsidR="003B1798" w:rsidRPr="00AA5D7C">
              <w:t>have been taken (as appropriate to each case) the records of these children will be made inactive</w:t>
            </w:r>
            <w:r>
              <w:t>.</w:t>
            </w:r>
          </w:p>
          <w:p w14:paraId="339D1F29" w14:textId="4F27E55A" w:rsidR="003B1798" w:rsidRPr="00C56297" w:rsidRDefault="003B1798" w:rsidP="00507495">
            <w:pPr>
              <w:spacing w:after="0" w:line="240" w:lineRule="auto"/>
              <w:jc w:val="both"/>
            </w:pPr>
          </w:p>
        </w:tc>
      </w:tr>
      <w:tr w:rsidR="00507495" w:rsidRPr="00AA5D7C" w14:paraId="229B064E" w14:textId="77777777" w:rsidTr="00507495">
        <w:trPr>
          <w:trHeight w:val="100"/>
        </w:trPr>
        <w:tc>
          <w:tcPr>
            <w:tcW w:w="4678" w:type="dxa"/>
          </w:tcPr>
          <w:p w14:paraId="6813687C" w14:textId="77777777" w:rsidR="00507495" w:rsidRDefault="00507495" w:rsidP="00507495">
            <w:pPr>
              <w:pStyle w:val="ListParagraph"/>
              <w:numPr>
                <w:ilvl w:val="0"/>
                <w:numId w:val="35"/>
              </w:numPr>
              <w:spacing w:after="0" w:line="240" w:lineRule="auto"/>
              <w:jc w:val="both"/>
            </w:pPr>
            <w:r>
              <w:t>Enquiries of last provision.</w:t>
            </w:r>
          </w:p>
          <w:p w14:paraId="4B9C5DB3" w14:textId="77777777" w:rsidR="00507495" w:rsidRDefault="00507495" w:rsidP="00507495">
            <w:pPr>
              <w:pStyle w:val="ListParagraph"/>
              <w:numPr>
                <w:ilvl w:val="0"/>
                <w:numId w:val="35"/>
              </w:numPr>
              <w:spacing w:after="0" w:line="240" w:lineRule="auto"/>
              <w:jc w:val="both"/>
            </w:pPr>
            <w:r>
              <w:t>Enquiries of Child Health.</w:t>
            </w:r>
          </w:p>
          <w:p w14:paraId="48C37125" w14:textId="77777777" w:rsidR="00507495" w:rsidRDefault="00507495" w:rsidP="00507495">
            <w:pPr>
              <w:pStyle w:val="ListParagraph"/>
              <w:numPr>
                <w:ilvl w:val="0"/>
                <w:numId w:val="35"/>
              </w:numPr>
              <w:spacing w:after="0" w:line="240" w:lineRule="auto"/>
              <w:jc w:val="both"/>
            </w:pPr>
            <w:r>
              <w:t>Checks of DfE Lost Pupil Database.</w:t>
            </w:r>
          </w:p>
          <w:p w14:paraId="0CD87F79" w14:textId="77777777" w:rsidR="00507495" w:rsidRDefault="00507495" w:rsidP="00507495">
            <w:pPr>
              <w:pStyle w:val="ListParagraph"/>
              <w:numPr>
                <w:ilvl w:val="0"/>
                <w:numId w:val="35"/>
              </w:numPr>
              <w:spacing w:after="0" w:line="240" w:lineRule="auto"/>
              <w:jc w:val="both"/>
            </w:pPr>
            <w:r>
              <w:t>Checks of EWS records.</w:t>
            </w:r>
          </w:p>
          <w:p w14:paraId="689EEF11" w14:textId="77777777" w:rsidR="00507495" w:rsidRDefault="00507495" w:rsidP="00507495">
            <w:pPr>
              <w:pStyle w:val="ListParagraph"/>
              <w:numPr>
                <w:ilvl w:val="0"/>
                <w:numId w:val="35"/>
              </w:numPr>
              <w:spacing w:after="0" w:line="240" w:lineRule="auto"/>
              <w:jc w:val="both"/>
            </w:pPr>
            <w:r>
              <w:t>Checks of Surestart database.</w:t>
            </w:r>
          </w:p>
          <w:p w14:paraId="34463C2A" w14:textId="2C632A9B" w:rsidR="00507495" w:rsidRDefault="00507495" w:rsidP="00507495">
            <w:pPr>
              <w:pStyle w:val="ListParagraph"/>
              <w:numPr>
                <w:ilvl w:val="0"/>
                <w:numId w:val="35"/>
              </w:numPr>
              <w:spacing w:after="0" w:line="240" w:lineRule="auto"/>
              <w:jc w:val="both"/>
            </w:pPr>
            <w:r>
              <w:t>Enquiries of last known LA.</w:t>
            </w:r>
          </w:p>
          <w:p w14:paraId="340FEF00" w14:textId="77777777" w:rsidR="00507495" w:rsidRDefault="00507495" w:rsidP="00507495">
            <w:pPr>
              <w:pStyle w:val="ListParagraph"/>
              <w:numPr>
                <w:ilvl w:val="0"/>
                <w:numId w:val="35"/>
              </w:numPr>
              <w:spacing w:after="0" w:line="240" w:lineRule="auto"/>
              <w:jc w:val="both"/>
            </w:pPr>
            <w:r>
              <w:t>Enquiries of YOS.</w:t>
            </w:r>
          </w:p>
          <w:p w14:paraId="6250A558" w14:textId="77777777" w:rsidR="00507495" w:rsidRDefault="00507495" w:rsidP="00507495">
            <w:pPr>
              <w:pStyle w:val="ListParagraph"/>
              <w:numPr>
                <w:ilvl w:val="0"/>
                <w:numId w:val="35"/>
              </w:numPr>
              <w:spacing w:after="0" w:line="240" w:lineRule="auto"/>
              <w:jc w:val="both"/>
            </w:pPr>
            <w:r>
              <w:t>Enquiries of involved agencies\services.</w:t>
            </w:r>
          </w:p>
          <w:p w14:paraId="04690F94" w14:textId="77777777" w:rsidR="00507495" w:rsidRPr="00C56297" w:rsidRDefault="00507495" w:rsidP="00507495">
            <w:pPr>
              <w:spacing w:after="0" w:line="240" w:lineRule="auto"/>
              <w:jc w:val="both"/>
              <w:rPr>
                <w:i/>
              </w:rPr>
            </w:pPr>
          </w:p>
        </w:tc>
        <w:tc>
          <w:tcPr>
            <w:tcW w:w="5103" w:type="dxa"/>
            <w:gridSpan w:val="2"/>
          </w:tcPr>
          <w:p w14:paraId="6952C71D" w14:textId="77777777" w:rsidR="00507495" w:rsidRDefault="00507495" w:rsidP="00507495">
            <w:pPr>
              <w:pStyle w:val="ListParagraph"/>
              <w:numPr>
                <w:ilvl w:val="0"/>
                <w:numId w:val="35"/>
              </w:numPr>
              <w:spacing w:after="0" w:line="240" w:lineRule="auto"/>
              <w:jc w:val="both"/>
            </w:pPr>
            <w:r>
              <w:t>Checks of PARIS.</w:t>
            </w:r>
          </w:p>
          <w:p w14:paraId="27AD88C4" w14:textId="77777777" w:rsidR="00507495" w:rsidRDefault="00507495" w:rsidP="00507495">
            <w:pPr>
              <w:pStyle w:val="ListParagraph"/>
              <w:numPr>
                <w:ilvl w:val="0"/>
                <w:numId w:val="35"/>
              </w:numPr>
              <w:spacing w:after="0" w:line="240" w:lineRule="auto"/>
              <w:jc w:val="both"/>
            </w:pPr>
            <w:r>
              <w:t>Checks of Revenues &amp; Benefits database.</w:t>
            </w:r>
          </w:p>
          <w:p w14:paraId="476489E4" w14:textId="77777777" w:rsidR="00507495" w:rsidRDefault="00507495" w:rsidP="00507495">
            <w:pPr>
              <w:pStyle w:val="ListParagraph"/>
              <w:numPr>
                <w:ilvl w:val="0"/>
                <w:numId w:val="35"/>
              </w:numPr>
              <w:spacing w:after="0" w:line="240" w:lineRule="auto"/>
              <w:jc w:val="both"/>
            </w:pPr>
            <w:r>
              <w:t>Postcode checks on education database.</w:t>
            </w:r>
          </w:p>
          <w:p w14:paraId="770ABCA0" w14:textId="74BB22F4" w:rsidR="00507495" w:rsidRDefault="00507495" w:rsidP="00507495">
            <w:pPr>
              <w:pStyle w:val="ListParagraph"/>
              <w:numPr>
                <w:ilvl w:val="0"/>
                <w:numId w:val="35"/>
              </w:numPr>
              <w:spacing w:after="0" w:line="240" w:lineRule="auto"/>
              <w:jc w:val="both"/>
            </w:pPr>
            <w:r>
              <w:t xml:space="preserve">Checks of </w:t>
            </w:r>
            <w:r w:rsidR="000512CE">
              <w:t>Get Information About Pupils</w:t>
            </w:r>
            <w:r>
              <w:t>.</w:t>
            </w:r>
          </w:p>
          <w:p w14:paraId="71F34D4B" w14:textId="77777777" w:rsidR="00507495" w:rsidRDefault="00507495" w:rsidP="00507495">
            <w:pPr>
              <w:pStyle w:val="ListParagraph"/>
              <w:numPr>
                <w:ilvl w:val="0"/>
                <w:numId w:val="35"/>
              </w:numPr>
              <w:spacing w:after="0" w:line="240" w:lineRule="auto"/>
              <w:jc w:val="both"/>
            </w:pPr>
            <w:r>
              <w:t>Checks of Admissions module on ONE.</w:t>
            </w:r>
          </w:p>
          <w:p w14:paraId="1DE92A2A" w14:textId="34712C7C" w:rsidR="00507495" w:rsidRDefault="00507495" w:rsidP="00507495">
            <w:pPr>
              <w:pStyle w:val="ListParagraph"/>
              <w:numPr>
                <w:ilvl w:val="0"/>
                <w:numId w:val="35"/>
              </w:numPr>
              <w:spacing w:after="0" w:line="240" w:lineRule="auto"/>
              <w:jc w:val="both"/>
            </w:pPr>
            <w:r>
              <w:t>Checks of CCIS.</w:t>
            </w:r>
          </w:p>
          <w:p w14:paraId="2C87CC2F" w14:textId="77777777" w:rsidR="00507495" w:rsidRDefault="00507495" w:rsidP="00507495">
            <w:pPr>
              <w:pStyle w:val="ListParagraph"/>
              <w:numPr>
                <w:ilvl w:val="0"/>
                <w:numId w:val="35"/>
              </w:numPr>
              <w:spacing w:after="0" w:line="240" w:lineRule="auto"/>
              <w:jc w:val="both"/>
            </w:pPr>
            <w:r>
              <w:t>Enquiries of UK Border Agency.</w:t>
            </w:r>
          </w:p>
          <w:p w14:paraId="70B0F320" w14:textId="77777777" w:rsidR="00507495" w:rsidRDefault="00507495" w:rsidP="00507495">
            <w:pPr>
              <w:pStyle w:val="ListParagraph"/>
              <w:numPr>
                <w:ilvl w:val="0"/>
                <w:numId w:val="35"/>
              </w:numPr>
              <w:spacing w:after="0" w:line="240" w:lineRule="auto"/>
              <w:jc w:val="both"/>
            </w:pPr>
            <w:r>
              <w:t>Message all LAs via DfE Lost Pupil Database.</w:t>
            </w:r>
          </w:p>
          <w:p w14:paraId="2B421E8E" w14:textId="3B6DF552" w:rsidR="00507495" w:rsidRPr="00C56297" w:rsidRDefault="00507495" w:rsidP="00507495">
            <w:pPr>
              <w:spacing w:after="0" w:line="240" w:lineRule="auto"/>
              <w:jc w:val="both"/>
              <w:rPr>
                <w:i/>
              </w:rPr>
            </w:pPr>
          </w:p>
        </w:tc>
      </w:tr>
      <w:tr w:rsidR="00507495" w:rsidRPr="00AA5D7C" w14:paraId="3AC43398" w14:textId="77777777" w:rsidTr="00165C96">
        <w:trPr>
          <w:trHeight w:val="100"/>
        </w:trPr>
        <w:tc>
          <w:tcPr>
            <w:tcW w:w="9781" w:type="dxa"/>
            <w:gridSpan w:val="3"/>
          </w:tcPr>
          <w:p w14:paraId="2E302DE0" w14:textId="4A38DE54" w:rsidR="00507495" w:rsidRDefault="00507495" w:rsidP="00507495">
            <w:pPr>
              <w:spacing w:after="0" w:line="240" w:lineRule="auto"/>
              <w:jc w:val="both"/>
            </w:pPr>
            <w:r w:rsidRPr="00C56297">
              <w:rPr>
                <w:i/>
              </w:rPr>
              <w:t>Alerts</w:t>
            </w:r>
            <w:r w:rsidRPr="00AA5D7C">
              <w:t xml:space="preserve"> will </w:t>
            </w:r>
            <w:r>
              <w:t xml:space="preserve">then </w:t>
            </w:r>
            <w:r w:rsidRPr="00AA5D7C">
              <w:t xml:space="preserve">be added to records </w:t>
            </w:r>
            <w:r>
              <w:t>on the education and social care databases to indicate that the child is classed as CME, a</w:t>
            </w:r>
            <w:r w:rsidRPr="00AA5D7C">
              <w:t xml:space="preserve">sking that if the child </w:t>
            </w:r>
            <w:r>
              <w:t xml:space="preserve">becomes known in the future </w:t>
            </w:r>
            <w:r w:rsidRPr="00AA5D7C">
              <w:t xml:space="preserve">to any </w:t>
            </w:r>
            <w:r>
              <w:t>services</w:t>
            </w:r>
            <w:r w:rsidRPr="00AA5D7C">
              <w:t xml:space="preserve"> the CME Officer be alerted.</w:t>
            </w:r>
          </w:p>
          <w:p w14:paraId="775D9C4C" w14:textId="5D41FEF4" w:rsidR="000A2185" w:rsidRDefault="000A2185" w:rsidP="00507495">
            <w:pPr>
              <w:spacing w:after="0" w:line="240" w:lineRule="auto"/>
              <w:jc w:val="both"/>
            </w:pPr>
          </w:p>
          <w:p w14:paraId="47DEAD7B" w14:textId="280E1E8A" w:rsidR="000A2185" w:rsidRDefault="000A2185" w:rsidP="00507495">
            <w:pPr>
              <w:spacing w:after="0" w:line="240" w:lineRule="auto"/>
              <w:jc w:val="both"/>
            </w:pPr>
            <w:r>
              <w:t>We are no longer able to add similar flags to Health databases</w:t>
            </w:r>
            <w:r w:rsidR="00F1129D">
              <w:t xml:space="preserve"> since the contract was awarded to Southern Health</w:t>
            </w:r>
            <w:r>
              <w:t>.</w:t>
            </w:r>
          </w:p>
          <w:p w14:paraId="095CC664" w14:textId="77777777" w:rsidR="00507495" w:rsidRDefault="00507495" w:rsidP="00507495">
            <w:pPr>
              <w:spacing w:after="0" w:line="240" w:lineRule="auto"/>
              <w:jc w:val="both"/>
            </w:pPr>
          </w:p>
          <w:p w14:paraId="47339FE7" w14:textId="6A9B3698" w:rsidR="00507495" w:rsidRDefault="00507495" w:rsidP="00507495">
            <w:pPr>
              <w:spacing w:after="0" w:line="240" w:lineRule="auto"/>
              <w:jc w:val="both"/>
            </w:pPr>
            <w:r>
              <w:t>A</w:t>
            </w:r>
            <w:r w:rsidRPr="00AA5D7C">
              <w:t>n</w:t>
            </w:r>
            <w:r>
              <w:t>y</w:t>
            </w:r>
            <w:r w:rsidRPr="00AA5D7C">
              <w:t xml:space="preserve"> addition</w:t>
            </w:r>
            <w:r>
              <w:t xml:space="preserve">al </w:t>
            </w:r>
            <w:r w:rsidRPr="00AA5D7C">
              <w:t>national data</w:t>
            </w:r>
            <w:r>
              <w:t xml:space="preserve"> sources available to us </w:t>
            </w:r>
            <w:r w:rsidRPr="00AA5D7C">
              <w:t xml:space="preserve">will </w:t>
            </w:r>
            <w:r>
              <w:t xml:space="preserve">also </w:t>
            </w:r>
            <w:r w:rsidRPr="00AA5D7C">
              <w:t>be used to try and track this cohort of children.</w:t>
            </w:r>
          </w:p>
          <w:p w14:paraId="38F2195F" w14:textId="77777777" w:rsidR="00507495" w:rsidRPr="00507495" w:rsidRDefault="00507495" w:rsidP="00EF2820">
            <w:pPr>
              <w:autoSpaceDE w:val="0"/>
              <w:autoSpaceDN w:val="0"/>
              <w:adjustRightInd w:val="0"/>
              <w:spacing w:after="0" w:line="240" w:lineRule="auto"/>
              <w:jc w:val="both"/>
              <w:rPr>
                <w:b/>
              </w:rPr>
            </w:pPr>
          </w:p>
        </w:tc>
      </w:tr>
      <w:tr w:rsidR="00D90E1D" w:rsidRPr="004F5A75" w14:paraId="25088F87" w14:textId="77777777" w:rsidTr="00165C96">
        <w:trPr>
          <w:trHeight w:val="100"/>
        </w:trPr>
        <w:tc>
          <w:tcPr>
            <w:tcW w:w="9781" w:type="dxa"/>
            <w:gridSpan w:val="3"/>
          </w:tcPr>
          <w:p w14:paraId="43EAE2B8" w14:textId="5B7B851F" w:rsidR="00D90E1D" w:rsidRPr="004F5A75" w:rsidRDefault="00D90E1D" w:rsidP="004F5A75">
            <w:pPr>
              <w:pStyle w:val="Heading3"/>
              <w:shd w:val="clear" w:color="auto" w:fill="9CC2E5" w:themeFill="accent1" w:themeFillTint="99"/>
              <w:spacing w:before="0" w:line="240" w:lineRule="auto"/>
              <w:jc w:val="both"/>
              <w:rPr>
                <w:color w:val="000000" w:themeColor="text1"/>
              </w:rPr>
            </w:pPr>
            <w:bookmarkStart w:id="41" w:name="_Toc49691063"/>
            <w:bookmarkEnd w:id="38"/>
            <w:r w:rsidRPr="004F5A75">
              <w:rPr>
                <w:color w:val="000000" w:themeColor="text1"/>
              </w:rPr>
              <w:t>Contacts</w:t>
            </w:r>
            <w:bookmarkEnd w:id="41"/>
          </w:p>
        </w:tc>
      </w:tr>
      <w:tr w:rsidR="00073575" w:rsidRPr="00AA5D7C" w14:paraId="72FB0B04" w14:textId="77777777" w:rsidTr="00073575">
        <w:trPr>
          <w:trHeight w:val="100"/>
        </w:trPr>
        <w:tc>
          <w:tcPr>
            <w:tcW w:w="4678" w:type="dxa"/>
          </w:tcPr>
          <w:p w14:paraId="064B4246" w14:textId="75D228A2" w:rsidR="00073575" w:rsidRPr="00073575" w:rsidRDefault="00073575" w:rsidP="00EF2820">
            <w:pPr>
              <w:autoSpaceDE w:val="0"/>
              <w:autoSpaceDN w:val="0"/>
              <w:adjustRightInd w:val="0"/>
              <w:spacing w:after="0" w:line="240" w:lineRule="auto"/>
              <w:jc w:val="both"/>
            </w:pPr>
            <w:r w:rsidRPr="00073575">
              <w:t>Assistant Team Manager for Inclusion</w:t>
            </w:r>
          </w:p>
          <w:p w14:paraId="103A29C9" w14:textId="77777777" w:rsidR="00073575" w:rsidRPr="00073575" w:rsidRDefault="00073575" w:rsidP="00EF2820">
            <w:pPr>
              <w:autoSpaceDE w:val="0"/>
              <w:autoSpaceDN w:val="0"/>
              <w:adjustRightInd w:val="0"/>
              <w:spacing w:after="0" w:line="240" w:lineRule="auto"/>
              <w:jc w:val="both"/>
            </w:pPr>
          </w:p>
          <w:p w14:paraId="392A765D" w14:textId="7E97DF92" w:rsidR="00073575" w:rsidRPr="00073575" w:rsidRDefault="00073575" w:rsidP="00EF2820">
            <w:pPr>
              <w:autoSpaceDE w:val="0"/>
              <w:autoSpaceDN w:val="0"/>
              <w:adjustRightInd w:val="0"/>
              <w:spacing w:after="0" w:line="240" w:lineRule="auto"/>
              <w:jc w:val="both"/>
            </w:pPr>
            <w:r w:rsidRPr="00073575">
              <w:t>Children Missing Education</w:t>
            </w:r>
            <w:r w:rsidR="0007754E">
              <w:t xml:space="preserve"> Officer</w:t>
            </w:r>
          </w:p>
          <w:p w14:paraId="2D0BA59A" w14:textId="77777777" w:rsidR="00073575" w:rsidRPr="00073575" w:rsidRDefault="00073575" w:rsidP="00EF2820">
            <w:pPr>
              <w:autoSpaceDE w:val="0"/>
              <w:autoSpaceDN w:val="0"/>
              <w:adjustRightInd w:val="0"/>
              <w:spacing w:after="0" w:line="240" w:lineRule="auto"/>
              <w:jc w:val="both"/>
            </w:pPr>
          </w:p>
          <w:p w14:paraId="39DC5353" w14:textId="6DFC1027" w:rsidR="00073575" w:rsidRPr="00073575" w:rsidRDefault="00073575" w:rsidP="00073575">
            <w:pPr>
              <w:autoSpaceDE w:val="0"/>
              <w:autoSpaceDN w:val="0"/>
              <w:adjustRightInd w:val="0"/>
              <w:spacing w:after="0" w:line="240" w:lineRule="auto"/>
              <w:jc w:val="both"/>
            </w:pPr>
            <w:r w:rsidRPr="00073575">
              <w:t xml:space="preserve">Service Manager for </w:t>
            </w:r>
            <w:r>
              <w:t>Inclusion</w:t>
            </w:r>
          </w:p>
          <w:p w14:paraId="2CA1F382" w14:textId="792F2A15" w:rsidR="00073575" w:rsidRPr="00073575" w:rsidRDefault="00073575" w:rsidP="00EF2820">
            <w:pPr>
              <w:autoSpaceDE w:val="0"/>
              <w:autoSpaceDN w:val="0"/>
              <w:adjustRightInd w:val="0"/>
              <w:spacing w:after="0" w:line="240" w:lineRule="auto"/>
              <w:jc w:val="both"/>
            </w:pPr>
          </w:p>
          <w:p w14:paraId="1A6DCC22" w14:textId="77777777" w:rsidR="00073575" w:rsidRDefault="00073575" w:rsidP="00EF2820">
            <w:pPr>
              <w:autoSpaceDE w:val="0"/>
              <w:autoSpaceDN w:val="0"/>
              <w:adjustRightInd w:val="0"/>
              <w:spacing w:after="0" w:line="240" w:lineRule="auto"/>
              <w:jc w:val="both"/>
            </w:pPr>
            <w:r w:rsidRPr="00073575">
              <w:t>Exclusions Officer</w:t>
            </w:r>
            <w:r>
              <w:t xml:space="preserve">   </w:t>
            </w:r>
            <w:r w:rsidRPr="00073575">
              <w:t xml:space="preserve"> </w:t>
            </w:r>
          </w:p>
          <w:p w14:paraId="64C05C7B" w14:textId="4115B78B" w:rsidR="00073575" w:rsidRPr="00073575" w:rsidRDefault="00073575" w:rsidP="00EF2820">
            <w:pPr>
              <w:autoSpaceDE w:val="0"/>
              <w:autoSpaceDN w:val="0"/>
              <w:adjustRightInd w:val="0"/>
              <w:spacing w:after="0" w:line="240" w:lineRule="auto"/>
              <w:jc w:val="both"/>
            </w:pPr>
          </w:p>
        </w:tc>
        <w:tc>
          <w:tcPr>
            <w:tcW w:w="3119" w:type="dxa"/>
          </w:tcPr>
          <w:p w14:paraId="74A80F91" w14:textId="78AE76A8" w:rsidR="00073575" w:rsidRPr="00073575" w:rsidRDefault="00073575" w:rsidP="00EF2820">
            <w:pPr>
              <w:autoSpaceDE w:val="0"/>
              <w:autoSpaceDN w:val="0"/>
              <w:adjustRightInd w:val="0"/>
              <w:spacing w:after="0" w:line="240" w:lineRule="auto"/>
              <w:jc w:val="both"/>
            </w:pPr>
            <w:r w:rsidRPr="00073575">
              <w:t>Tina Selby</w:t>
            </w:r>
          </w:p>
          <w:p w14:paraId="6E6A2230" w14:textId="77777777" w:rsidR="00073575" w:rsidRPr="00073575" w:rsidRDefault="00073575" w:rsidP="00EF2820">
            <w:pPr>
              <w:autoSpaceDE w:val="0"/>
              <w:autoSpaceDN w:val="0"/>
              <w:adjustRightInd w:val="0"/>
              <w:spacing w:after="0" w:line="240" w:lineRule="auto"/>
              <w:jc w:val="both"/>
            </w:pPr>
          </w:p>
          <w:p w14:paraId="5DAF1E73" w14:textId="77777777" w:rsidR="00073575" w:rsidRPr="00073575" w:rsidRDefault="00073575" w:rsidP="00EF2820">
            <w:pPr>
              <w:autoSpaceDE w:val="0"/>
              <w:autoSpaceDN w:val="0"/>
              <w:adjustRightInd w:val="0"/>
              <w:spacing w:after="0" w:line="240" w:lineRule="auto"/>
              <w:jc w:val="both"/>
            </w:pPr>
            <w:r w:rsidRPr="00073575">
              <w:t>Eliza Theobald-Morgan</w:t>
            </w:r>
          </w:p>
          <w:p w14:paraId="22300C41" w14:textId="77777777" w:rsidR="00073575" w:rsidRPr="00073575" w:rsidRDefault="00073575" w:rsidP="00EF2820">
            <w:pPr>
              <w:autoSpaceDE w:val="0"/>
              <w:autoSpaceDN w:val="0"/>
              <w:adjustRightInd w:val="0"/>
              <w:spacing w:after="0" w:line="240" w:lineRule="auto"/>
              <w:jc w:val="both"/>
            </w:pPr>
          </w:p>
          <w:p w14:paraId="29F8109C" w14:textId="7A04AAD7" w:rsidR="00073575" w:rsidRDefault="00073575" w:rsidP="00EF2820">
            <w:pPr>
              <w:autoSpaceDE w:val="0"/>
              <w:autoSpaceDN w:val="0"/>
              <w:adjustRightInd w:val="0"/>
              <w:spacing w:after="0" w:line="240" w:lineRule="auto"/>
              <w:jc w:val="both"/>
            </w:pPr>
            <w:r w:rsidRPr="00073575">
              <w:t>Bryn Roberts</w:t>
            </w:r>
            <w:r>
              <w:t xml:space="preserve">   </w:t>
            </w:r>
          </w:p>
          <w:p w14:paraId="201AF1EB" w14:textId="77777777" w:rsidR="00073575" w:rsidRPr="00073575" w:rsidRDefault="00073575" w:rsidP="00EF2820">
            <w:pPr>
              <w:autoSpaceDE w:val="0"/>
              <w:autoSpaceDN w:val="0"/>
              <w:adjustRightInd w:val="0"/>
              <w:spacing w:after="0" w:line="240" w:lineRule="auto"/>
              <w:jc w:val="both"/>
            </w:pPr>
          </w:p>
          <w:p w14:paraId="42A8CAED" w14:textId="1D93905B" w:rsidR="00073575" w:rsidRPr="00073575" w:rsidRDefault="00073575" w:rsidP="00EF2820">
            <w:pPr>
              <w:autoSpaceDE w:val="0"/>
              <w:autoSpaceDN w:val="0"/>
              <w:adjustRightInd w:val="0"/>
              <w:spacing w:after="0" w:line="240" w:lineRule="auto"/>
              <w:jc w:val="both"/>
            </w:pPr>
            <w:r w:rsidRPr="00073575">
              <w:t>Kate Holmes</w:t>
            </w:r>
          </w:p>
        </w:tc>
        <w:tc>
          <w:tcPr>
            <w:tcW w:w="1984" w:type="dxa"/>
          </w:tcPr>
          <w:p w14:paraId="580B0889" w14:textId="29ABA6CB" w:rsidR="00073575" w:rsidRPr="00073575" w:rsidRDefault="00073575" w:rsidP="00EF2820">
            <w:pPr>
              <w:autoSpaceDE w:val="0"/>
              <w:autoSpaceDN w:val="0"/>
              <w:adjustRightInd w:val="0"/>
              <w:spacing w:after="0" w:line="240" w:lineRule="auto"/>
              <w:jc w:val="both"/>
            </w:pPr>
            <w:r w:rsidRPr="00073575">
              <w:t>023 883 3889</w:t>
            </w:r>
          </w:p>
          <w:p w14:paraId="3A535333" w14:textId="77777777" w:rsidR="00073575" w:rsidRPr="00073575" w:rsidRDefault="00073575" w:rsidP="00EF2820">
            <w:pPr>
              <w:autoSpaceDE w:val="0"/>
              <w:autoSpaceDN w:val="0"/>
              <w:adjustRightInd w:val="0"/>
              <w:spacing w:after="0" w:line="240" w:lineRule="auto"/>
              <w:jc w:val="both"/>
            </w:pPr>
          </w:p>
          <w:p w14:paraId="05F554F5" w14:textId="77777777" w:rsidR="00073575" w:rsidRDefault="00073575" w:rsidP="00EF2820">
            <w:pPr>
              <w:autoSpaceDE w:val="0"/>
              <w:autoSpaceDN w:val="0"/>
              <w:adjustRightInd w:val="0"/>
              <w:spacing w:after="0" w:line="240" w:lineRule="auto"/>
              <w:jc w:val="both"/>
            </w:pPr>
            <w:r w:rsidRPr="00073575">
              <w:t>023 8083 3666</w:t>
            </w:r>
          </w:p>
          <w:p w14:paraId="2FC8E890" w14:textId="77777777" w:rsidR="00073575" w:rsidRDefault="00073575" w:rsidP="00EF2820">
            <w:pPr>
              <w:autoSpaceDE w:val="0"/>
              <w:autoSpaceDN w:val="0"/>
              <w:adjustRightInd w:val="0"/>
              <w:spacing w:after="0" w:line="240" w:lineRule="auto"/>
              <w:jc w:val="both"/>
            </w:pPr>
          </w:p>
          <w:p w14:paraId="498EA092" w14:textId="359B9B4E" w:rsidR="00073575" w:rsidRDefault="00073575" w:rsidP="00EF2820">
            <w:pPr>
              <w:autoSpaceDE w:val="0"/>
              <w:autoSpaceDN w:val="0"/>
              <w:adjustRightInd w:val="0"/>
              <w:spacing w:after="0" w:line="240" w:lineRule="auto"/>
              <w:jc w:val="both"/>
            </w:pPr>
            <w:r>
              <w:t>023 8083</w:t>
            </w:r>
            <w:r w:rsidR="0007754E">
              <w:t xml:space="preserve"> 3094</w:t>
            </w:r>
          </w:p>
          <w:p w14:paraId="0E3E3BFD" w14:textId="77777777" w:rsidR="00073575" w:rsidRDefault="00073575" w:rsidP="00EF2820">
            <w:pPr>
              <w:autoSpaceDE w:val="0"/>
              <w:autoSpaceDN w:val="0"/>
              <w:adjustRightInd w:val="0"/>
              <w:spacing w:after="0" w:line="240" w:lineRule="auto"/>
              <w:jc w:val="both"/>
            </w:pPr>
          </w:p>
          <w:p w14:paraId="32CCB9A7" w14:textId="403F9142" w:rsidR="00073575" w:rsidRPr="00073575" w:rsidRDefault="00073575" w:rsidP="00EF2820">
            <w:pPr>
              <w:autoSpaceDE w:val="0"/>
              <w:autoSpaceDN w:val="0"/>
              <w:adjustRightInd w:val="0"/>
              <w:spacing w:after="0" w:line="240" w:lineRule="auto"/>
              <w:jc w:val="both"/>
            </w:pPr>
            <w:r>
              <w:t xml:space="preserve">023 8083 </w:t>
            </w:r>
            <w:r w:rsidR="0007754E">
              <w:t>4613</w:t>
            </w:r>
          </w:p>
        </w:tc>
      </w:tr>
      <w:tr w:rsidR="003B1798" w:rsidRPr="004F5A75" w14:paraId="1CD28A7F" w14:textId="77777777" w:rsidTr="00165C96">
        <w:tc>
          <w:tcPr>
            <w:tcW w:w="9781" w:type="dxa"/>
            <w:gridSpan w:val="3"/>
            <w:shd w:val="clear" w:color="auto" w:fill="auto"/>
          </w:tcPr>
          <w:p w14:paraId="3C3D7587" w14:textId="1CA15322" w:rsidR="003B1798" w:rsidRPr="004F5A75" w:rsidRDefault="00073575" w:rsidP="004F5A75">
            <w:pPr>
              <w:pStyle w:val="Heading3"/>
              <w:shd w:val="clear" w:color="auto" w:fill="9CC2E5" w:themeFill="accent1" w:themeFillTint="99"/>
              <w:spacing w:before="0" w:line="240" w:lineRule="auto"/>
              <w:jc w:val="both"/>
              <w:rPr>
                <w:color w:val="000000" w:themeColor="text1"/>
              </w:rPr>
            </w:pPr>
            <w:bookmarkStart w:id="42" w:name="_Toc49691064"/>
            <w:r w:rsidRPr="004F5A75">
              <w:rPr>
                <w:color w:val="000000" w:themeColor="text1"/>
              </w:rPr>
              <w:lastRenderedPageBreak/>
              <w:t>Governance</w:t>
            </w:r>
            <w:bookmarkEnd w:id="42"/>
          </w:p>
        </w:tc>
      </w:tr>
      <w:tr w:rsidR="003B1798" w:rsidRPr="00AA5D7C" w14:paraId="7746F573" w14:textId="77777777" w:rsidTr="00165C96">
        <w:tc>
          <w:tcPr>
            <w:tcW w:w="9781" w:type="dxa"/>
            <w:gridSpan w:val="3"/>
          </w:tcPr>
          <w:p w14:paraId="33A335F0" w14:textId="146BF9FA" w:rsidR="003B1798" w:rsidRPr="00F42CFD" w:rsidRDefault="003B1798" w:rsidP="00EF2820">
            <w:pPr>
              <w:spacing w:after="0" w:line="240" w:lineRule="auto"/>
              <w:jc w:val="both"/>
              <w:rPr>
                <w:sz w:val="20"/>
              </w:rPr>
            </w:pPr>
          </w:p>
          <w:p w14:paraId="121E48BF" w14:textId="77777777" w:rsidR="00073575" w:rsidRDefault="003B1798" w:rsidP="00EF2820">
            <w:pPr>
              <w:spacing w:after="0" w:line="240" w:lineRule="auto"/>
              <w:jc w:val="both"/>
            </w:pPr>
            <w:r w:rsidRPr="00AA5D7C">
              <w:t xml:space="preserve">This policy will be </w:t>
            </w:r>
            <w:r w:rsidR="00073575">
              <w:t>implemented by:</w:t>
            </w:r>
          </w:p>
          <w:p w14:paraId="669C155B" w14:textId="77777777" w:rsidR="00073575" w:rsidRDefault="00073575" w:rsidP="00EF2820">
            <w:pPr>
              <w:spacing w:after="0" w:line="240" w:lineRule="auto"/>
              <w:jc w:val="both"/>
            </w:pPr>
          </w:p>
          <w:p w14:paraId="003256C7" w14:textId="2637CBA3" w:rsidR="00073575" w:rsidRDefault="00073575" w:rsidP="00073575">
            <w:pPr>
              <w:pStyle w:val="ListParagraph"/>
              <w:numPr>
                <w:ilvl w:val="0"/>
                <w:numId w:val="32"/>
              </w:numPr>
              <w:spacing w:after="0" w:line="240" w:lineRule="auto"/>
              <w:jc w:val="both"/>
            </w:pPr>
            <w:r>
              <w:t>Schools.</w:t>
            </w:r>
          </w:p>
          <w:p w14:paraId="0CEC21CC" w14:textId="730F3BB9" w:rsidR="00073575" w:rsidRDefault="0007754E" w:rsidP="00073575">
            <w:pPr>
              <w:pStyle w:val="ListParagraph"/>
              <w:numPr>
                <w:ilvl w:val="0"/>
                <w:numId w:val="32"/>
              </w:numPr>
              <w:spacing w:after="0" w:line="240" w:lineRule="auto"/>
              <w:jc w:val="both"/>
            </w:pPr>
            <w:r>
              <w:t>SCC</w:t>
            </w:r>
            <w:r w:rsidR="00073575">
              <w:t xml:space="preserve"> Education and Learning teams.</w:t>
            </w:r>
          </w:p>
          <w:p w14:paraId="458C00A9" w14:textId="03872649" w:rsidR="00073575" w:rsidRDefault="00073575" w:rsidP="00073575">
            <w:pPr>
              <w:pStyle w:val="ListParagraph"/>
              <w:numPr>
                <w:ilvl w:val="0"/>
                <w:numId w:val="32"/>
              </w:numPr>
              <w:spacing w:after="0" w:line="240" w:lineRule="auto"/>
              <w:jc w:val="both"/>
            </w:pPr>
            <w:r>
              <w:t>Children’s Services professionals.</w:t>
            </w:r>
          </w:p>
          <w:p w14:paraId="72D4767D" w14:textId="52CB1227" w:rsidR="00073575" w:rsidRDefault="00073575" w:rsidP="00073575">
            <w:pPr>
              <w:pStyle w:val="ListParagraph"/>
              <w:numPr>
                <w:ilvl w:val="0"/>
                <w:numId w:val="32"/>
              </w:numPr>
              <w:spacing w:after="0" w:line="240" w:lineRule="auto"/>
              <w:jc w:val="both"/>
            </w:pPr>
            <w:r>
              <w:t>Partner agencies.</w:t>
            </w:r>
          </w:p>
          <w:p w14:paraId="504EBA1E" w14:textId="6EA43474" w:rsidR="003B1798" w:rsidRPr="00AA5D7C" w:rsidRDefault="003B1798" w:rsidP="00EF2820">
            <w:pPr>
              <w:spacing w:after="0" w:line="240" w:lineRule="auto"/>
              <w:jc w:val="both"/>
            </w:pPr>
          </w:p>
        </w:tc>
      </w:tr>
      <w:tr w:rsidR="005D4CFE" w:rsidRPr="00AA5D7C" w14:paraId="4218AC49" w14:textId="77777777" w:rsidTr="00165C96">
        <w:tc>
          <w:tcPr>
            <w:tcW w:w="9781" w:type="dxa"/>
            <w:gridSpan w:val="3"/>
          </w:tcPr>
          <w:p w14:paraId="1E01B20F" w14:textId="1A1C979F" w:rsidR="005D4CFE" w:rsidRPr="005D4CFE" w:rsidRDefault="005D4CFE" w:rsidP="005D4CFE">
            <w:pPr>
              <w:pStyle w:val="Heading3"/>
              <w:shd w:val="clear" w:color="auto" w:fill="9CC2E5" w:themeFill="accent1" w:themeFillTint="99"/>
              <w:spacing w:before="0" w:line="240" w:lineRule="auto"/>
              <w:jc w:val="both"/>
              <w:rPr>
                <w:color w:val="000000" w:themeColor="text1"/>
              </w:rPr>
            </w:pPr>
            <w:r>
              <w:rPr>
                <w:color w:val="000000" w:themeColor="text1"/>
              </w:rPr>
              <w:t>Substantive changes 2021</w:t>
            </w:r>
          </w:p>
        </w:tc>
      </w:tr>
      <w:tr w:rsidR="005D4CFE" w:rsidRPr="00AA5D7C" w14:paraId="6D2D8EB4" w14:textId="77777777" w:rsidTr="00165C96">
        <w:tc>
          <w:tcPr>
            <w:tcW w:w="9781" w:type="dxa"/>
            <w:gridSpan w:val="3"/>
          </w:tcPr>
          <w:p w14:paraId="44C3A3CF" w14:textId="77777777" w:rsidR="005D4CFE" w:rsidRDefault="005D4CFE" w:rsidP="00EF2820">
            <w:pPr>
              <w:spacing w:after="0" w:line="240" w:lineRule="auto"/>
              <w:jc w:val="both"/>
              <w:rPr>
                <w:color w:val="000000" w:themeColor="text1"/>
              </w:rPr>
            </w:pPr>
          </w:p>
          <w:p w14:paraId="04781688" w14:textId="17FE0133" w:rsidR="005D4CFE" w:rsidRDefault="005D4CFE" w:rsidP="00EF2820">
            <w:pPr>
              <w:spacing w:after="0" w:line="240" w:lineRule="auto"/>
              <w:jc w:val="both"/>
              <w:rPr>
                <w:color w:val="000000" w:themeColor="text1"/>
              </w:rPr>
            </w:pPr>
            <w:r>
              <w:rPr>
                <w:color w:val="000000" w:themeColor="text1"/>
              </w:rPr>
              <w:t xml:space="preserve">Detailed added of </w:t>
            </w:r>
            <w:hyperlink w:anchor="_Hlk79748745" w:history="1" w:docLocation="1,18962,18970,0,,actions ">
              <w:r w:rsidR="00BB716D" w:rsidRPr="00BB716D">
                <w:rPr>
                  <w:rStyle w:val="Hyperlink"/>
                </w:rPr>
                <w:t>actio</w:t>
              </w:r>
              <w:r w:rsidR="00BB716D" w:rsidRPr="00BB716D">
                <w:rPr>
                  <w:rStyle w:val="Hyperlink"/>
                </w:rPr>
                <w:t>n</w:t>
              </w:r>
              <w:r w:rsidR="00BB716D" w:rsidRPr="00BB716D">
                <w:rPr>
                  <w:rStyle w:val="Hyperlink"/>
                </w:rPr>
                <w:t>s</w:t>
              </w:r>
            </w:hyperlink>
            <w:r>
              <w:rPr>
                <w:color w:val="000000" w:themeColor="text1"/>
              </w:rPr>
              <w:t xml:space="preserve"> that may be taken at phase transfer when children have no school place for September.</w:t>
            </w:r>
          </w:p>
          <w:p w14:paraId="72921BE2" w14:textId="6A449E3E" w:rsidR="005D4CFE" w:rsidRDefault="005D4CFE" w:rsidP="00EF2820">
            <w:pPr>
              <w:spacing w:after="0" w:line="240" w:lineRule="auto"/>
              <w:jc w:val="both"/>
              <w:rPr>
                <w:color w:val="000000" w:themeColor="text1"/>
              </w:rPr>
            </w:pPr>
          </w:p>
          <w:p w14:paraId="65779526" w14:textId="16CE8972" w:rsidR="005D4CFE" w:rsidRDefault="005D4CFE" w:rsidP="00EF2820">
            <w:pPr>
              <w:spacing w:after="0" w:line="240" w:lineRule="auto"/>
              <w:jc w:val="both"/>
              <w:rPr>
                <w:color w:val="000000" w:themeColor="text1"/>
              </w:rPr>
            </w:pPr>
            <w:r>
              <w:rPr>
                <w:color w:val="000000" w:themeColor="text1"/>
              </w:rPr>
              <w:t xml:space="preserve">Reference to cross-borough </w:t>
            </w:r>
            <w:hyperlink w:anchor="_Hlk79748539" w:history="1" w:docLocation="1,10356,10386,4094,standard policy text,Information Sharing Agreement ">
              <w:r w:rsidR="00BB716D" w:rsidRPr="00BB716D">
                <w:rPr>
                  <w:rStyle w:val="Hyperlink"/>
                </w:rPr>
                <w:t>Information Sharing A</w:t>
              </w:r>
              <w:r w:rsidR="00BB716D" w:rsidRPr="00BB716D">
                <w:rPr>
                  <w:rStyle w:val="Hyperlink"/>
                </w:rPr>
                <w:t>g</w:t>
              </w:r>
              <w:r w:rsidR="00BB716D" w:rsidRPr="00BB716D">
                <w:rPr>
                  <w:rStyle w:val="Hyperlink"/>
                </w:rPr>
                <w:t>reement</w:t>
              </w:r>
            </w:hyperlink>
            <w:r w:rsidR="00BB716D">
              <w:rPr>
                <w:color w:val="000000" w:themeColor="text1"/>
              </w:rPr>
              <w:t xml:space="preserve"> </w:t>
            </w:r>
            <w:r>
              <w:rPr>
                <w:color w:val="000000" w:themeColor="text1"/>
              </w:rPr>
              <w:t>added.</w:t>
            </w:r>
          </w:p>
          <w:p w14:paraId="3956B034" w14:textId="4DB29BD9" w:rsidR="005D4CFE" w:rsidRDefault="005D4CFE" w:rsidP="00EF2820">
            <w:pPr>
              <w:spacing w:after="0" w:line="240" w:lineRule="auto"/>
              <w:jc w:val="both"/>
              <w:rPr>
                <w:color w:val="000000" w:themeColor="text1"/>
              </w:rPr>
            </w:pPr>
          </w:p>
          <w:p w14:paraId="5811AF51" w14:textId="6096787D" w:rsidR="005D4CFE" w:rsidRDefault="00BB716D" w:rsidP="00EF2820">
            <w:pPr>
              <w:spacing w:after="0" w:line="240" w:lineRule="auto"/>
              <w:jc w:val="both"/>
              <w:rPr>
                <w:color w:val="000000" w:themeColor="text1"/>
              </w:rPr>
            </w:pPr>
            <w:r>
              <w:rPr>
                <w:color w:val="000000" w:themeColor="text1"/>
              </w:rPr>
              <w:t xml:space="preserve">Confirmation that the CME Officer will follow up with schools in cases where </w:t>
            </w:r>
            <w:hyperlink w:anchor="_Hlk79748613" w:history="1" w:docLocation="1,20595,20618,0,,sufficient information ">
              <w:r w:rsidRPr="00BB716D">
                <w:rPr>
                  <w:rStyle w:val="Hyperlink"/>
                </w:rPr>
                <w:t>sufficient inform</w:t>
              </w:r>
              <w:r w:rsidRPr="00BB716D">
                <w:rPr>
                  <w:rStyle w:val="Hyperlink"/>
                </w:rPr>
                <w:t>a</w:t>
              </w:r>
              <w:r w:rsidRPr="00BB716D">
                <w:rPr>
                  <w:rStyle w:val="Hyperlink"/>
                </w:rPr>
                <w:t xml:space="preserve">tion </w:t>
              </w:r>
            </w:hyperlink>
            <w:r>
              <w:rPr>
                <w:color w:val="000000" w:themeColor="text1"/>
              </w:rPr>
              <w:t xml:space="preserve"> has not been provided to satisfy us that a child has been lawfully removed from roll.</w:t>
            </w:r>
          </w:p>
          <w:p w14:paraId="7564463E" w14:textId="4933C5B7" w:rsidR="005D4CFE" w:rsidRDefault="005D4CFE" w:rsidP="00EF2820">
            <w:pPr>
              <w:spacing w:after="0" w:line="240" w:lineRule="auto"/>
              <w:jc w:val="both"/>
              <w:rPr>
                <w:color w:val="000000" w:themeColor="text1"/>
              </w:rPr>
            </w:pPr>
          </w:p>
          <w:p w14:paraId="6234D6B8" w14:textId="6E85F660" w:rsidR="00BB716D" w:rsidRDefault="00BB716D" w:rsidP="00EF2820">
            <w:pPr>
              <w:spacing w:after="0" w:line="240" w:lineRule="auto"/>
              <w:jc w:val="both"/>
              <w:rPr>
                <w:color w:val="000000" w:themeColor="text1"/>
              </w:rPr>
            </w:pPr>
            <w:r>
              <w:rPr>
                <w:color w:val="000000" w:themeColor="text1"/>
              </w:rPr>
              <w:t xml:space="preserve">Changes to </w:t>
            </w:r>
            <w:hyperlink w:anchor="_Hlk79748445" w:history="1" w:docLocation="1,23463,23485,0,,School Admissions Code">
              <w:r w:rsidRPr="00BB716D">
                <w:rPr>
                  <w:rStyle w:val="Hyperlink"/>
                  <w:rFonts w:cs="Arial"/>
                </w:rPr>
                <w:t>School Ad</w:t>
              </w:r>
              <w:r w:rsidRPr="00BB716D">
                <w:rPr>
                  <w:rStyle w:val="Hyperlink"/>
                  <w:rFonts w:cs="Arial"/>
                </w:rPr>
                <w:t>m</w:t>
              </w:r>
              <w:r w:rsidRPr="00BB716D">
                <w:rPr>
                  <w:rStyle w:val="Hyperlink"/>
                  <w:rFonts w:cs="Arial"/>
                </w:rPr>
                <w:t>issions Code</w:t>
              </w:r>
            </w:hyperlink>
            <w:r>
              <w:rPr>
                <w:color w:val="000000" w:themeColor="text1"/>
              </w:rPr>
              <w:t xml:space="preserve"> added.</w:t>
            </w:r>
          </w:p>
          <w:p w14:paraId="58FFECD5" w14:textId="0E051E33" w:rsidR="005D4CFE" w:rsidRDefault="005D4CFE" w:rsidP="00EF2820">
            <w:pPr>
              <w:spacing w:after="0" w:line="240" w:lineRule="auto"/>
              <w:jc w:val="both"/>
              <w:rPr>
                <w:color w:val="000000" w:themeColor="text1"/>
              </w:rPr>
            </w:pPr>
          </w:p>
        </w:tc>
      </w:tr>
    </w:tbl>
    <w:p w14:paraId="784333D6" w14:textId="695DB210" w:rsidR="004544B8" w:rsidRDefault="004544B8" w:rsidP="00EF2820">
      <w:pPr>
        <w:spacing w:after="0" w:line="240" w:lineRule="auto"/>
        <w:jc w:val="both"/>
        <w:rPr>
          <w:rFonts w:cs="Arial"/>
          <w:b/>
          <w:bCs/>
        </w:rPr>
      </w:pPr>
    </w:p>
    <w:p w14:paraId="0AC0311C" w14:textId="77777777" w:rsidR="002F6DD3" w:rsidRDefault="00AD4409">
      <w:pPr>
        <w:rPr>
          <w:rFonts w:cs="Arial"/>
          <w:b/>
          <w:bCs/>
        </w:rPr>
        <w:sectPr w:rsidR="002F6DD3" w:rsidSect="00A13FA6">
          <w:headerReference w:type="even" r:id="rId18"/>
          <w:headerReference w:type="default" r:id="rId19"/>
          <w:footerReference w:type="even" r:id="rId20"/>
          <w:footerReference w:type="default" r:id="rId21"/>
          <w:headerReference w:type="first" r:id="rId22"/>
          <w:footerReference w:type="first" r:id="rId23"/>
          <w:pgSz w:w="11906" w:h="16838"/>
          <w:pgMar w:top="1440" w:right="1080" w:bottom="1440" w:left="1080" w:header="708" w:footer="283" w:gutter="0"/>
          <w:pgNumType w:start="0"/>
          <w:cols w:space="708"/>
          <w:titlePg/>
          <w:docGrid w:linePitch="360"/>
        </w:sectPr>
      </w:pPr>
      <w:r>
        <w:rPr>
          <w:rFonts w:cs="Arial"/>
          <w:b/>
          <w:bCs/>
        </w:rPr>
        <w:br w:type="page"/>
      </w:r>
    </w:p>
    <w:p w14:paraId="45288AB5" w14:textId="37407499" w:rsidR="004544B8" w:rsidRPr="00AA5D7C" w:rsidRDefault="00ED4410" w:rsidP="002F6DD3">
      <w:pPr>
        <w:pStyle w:val="Heading3"/>
        <w:spacing w:before="0" w:line="240" w:lineRule="auto"/>
        <w:jc w:val="center"/>
      </w:pPr>
      <w:bookmarkStart w:id="43" w:name="_Hlk49685164"/>
      <w:bookmarkStart w:id="44" w:name="_Toc49691065"/>
      <w:r>
        <w:lastRenderedPageBreak/>
        <w:t>APPENDIX 1</w:t>
      </w:r>
      <w:bookmarkEnd w:id="43"/>
      <w:r>
        <w:t>: CME PROCESS</w:t>
      </w:r>
      <w:bookmarkEnd w:id="44"/>
    </w:p>
    <w:p w14:paraId="27F33C04" w14:textId="424CAEDC" w:rsidR="00D04B52" w:rsidRDefault="00D04B52" w:rsidP="00A5734B">
      <w:pPr>
        <w:pStyle w:val="standardpolicytext"/>
        <w:numPr>
          <w:ilvl w:val="0"/>
          <w:numId w:val="0"/>
        </w:numPr>
        <w:spacing w:before="0" w:after="0" w:line="240" w:lineRule="auto"/>
        <w:ind w:left="357" w:hanging="357"/>
        <w:jc w:val="center"/>
        <w:rPr>
          <w:b/>
          <w:bCs/>
        </w:rPr>
      </w:pPr>
    </w:p>
    <w:p w14:paraId="1E062EF6" w14:textId="509A2212" w:rsidR="00D04B52" w:rsidRDefault="00A5734B" w:rsidP="00EF2820">
      <w:pPr>
        <w:pStyle w:val="standardpolicytext"/>
        <w:numPr>
          <w:ilvl w:val="0"/>
          <w:numId w:val="0"/>
        </w:numPr>
        <w:spacing w:before="0" w:after="0" w:line="240" w:lineRule="auto"/>
        <w:ind w:left="357" w:hanging="357"/>
        <w:jc w:val="both"/>
        <w:rPr>
          <w:b/>
          <w:bCs/>
        </w:rPr>
      </w:pPr>
      <w:r w:rsidRPr="00D04B52">
        <w:rPr>
          <w:rFonts w:eastAsia="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52E868E4" wp14:editId="7A93686C">
                <wp:simplePos x="0" y="0"/>
                <wp:positionH relativeFrom="margin">
                  <wp:align>center</wp:align>
                </wp:positionH>
                <wp:positionV relativeFrom="paragraph">
                  <wp:posOffset>4763</wp:posOffset>
                </wp:positionV>
                <wp:extent cx="6015038" cy="2209800"/>
                <wp:effectExtent l="0" t="0" r="24130" b="19050"/>
                <wp:wrapNone/>
                <wp:docPr id="27" name="Rounded Rectangle 7"/>
                <wp:cNvGraphicFramePr/>
                <a:graphic xmlns:a="http://schemas.openxmlformats.org/drawingml/2006/main">
                  <a:graphicData uri="http://schemas.microsoft.com/office/word/2010/wordprocessingShape">
                    <wps:wsp>
                      <wps:cNvSpPr/>
                      <wps:spPr>
                        <a:xfrm>
                          <a:off x="0" y="0"/>
                          <a:ext cx="6015038" cy="2209800"/>
                        </a:xfrm>
                        <a:prstGeom prst="roundRect">
                          <a:avLst/>
                        </a:prstGeom>
                        <a:solidFill>
                          <a:schemeClr val="accent1">
                            <a:lumMod val="60000"/>
                            <a:lumOff val="40000"/>
                          </a:schemeClr>
                        </a:solidFill>
                        <a:ln w="15875" cap="flat" cmpd="sng" algn="ctr">
                          <a:solidFill>
                            <a:schemeClr val="tx1"/>
                          </a:solidFill>
                          <a:prstDash val="solid"/>
                          <a:miter lim="800000"/>
                        </a:ln>
                        <a:effectLst/>
                      </wps:spPr>
                      <wps:txbx>
                        <w:txbxContent>
                          <w:p w14:paraId="492CF667" w14:textId="3275BAC2" w:rsidR="005D4CFE" w:rsidRDefault="005D4CFE" w:rsidP="00A5734B">
                            <w:pPr>
                              <w:spacing w:after="0" w:line="240" w:lineRule="auto"/>
                              <w:rPr>
                                <w:rFonts w:cs="Arial"/>
                                <w:b/>
                                <w:color w:val="000000" w:themeColor="text1"/>
                              </w:rPr>
                            </w:pPr>
                            <w:r w:rsidRPr="00ED4410">
                              <w:rPr>
                                <w:rFonts w:cs="Arial"/>
                                <w:b/>
                                <w:color w:val="000000" w:themeColor="text1"/>
                              </w:rPr>
                              <w:t>SCHOOLS:  Pupil ‘located’ because:</w:t>
                            </w:r>
                          </w:p>
                          <w:p w14:paraId="698A6E47" w14:textId="77777777" w:rsidR="005D4CFE" w:rsidRPr="00A5734B" w:rsidRDefault="005D4CFE" w:rsidP="00A5734B">
                            <w:pPr>
                              <w:spacing w:after="0" w:line="240" w:lineRule="auto"/>
                              <w:rPr>
                                <w:rFonts w:cs="Arial"/>
                                <w:b/>
                                <w:color w:val="000000" w:themeColor="text1"/>
                                <w:sz w:val="10"/>
                                <w:szCs w:val="10"/>
                              </w:rPr>
                            </w:pPr>
                          </w:p>
                          <w:p w14:paraId="0761E75A" w14:textId="7EB596C5" w:rsidR="005D4CFE" w:rsidRDefault="005D4CFE" w:rsidP="00A5734B">
                            <w:pPr>
                              <w:spacing w:after="0" w:line="240" w:lineRule="auto"/>
                              <w:rPr>
                                <w:rFonts w:cs="Arial"/>
                                <w:color w:val="000000" w:themeColor="text1"/>
                              </w:rPr>
                            </w:pPr>
                            <w:r w:rsidRPr="00ED4410">
                              <w:rPr>
                                <w:rFonts w:cs="Arial"/>
                                <w:color w:val="000000" w:themeColor="text1"/>
                              </w:rPr>
                              <w:t>Steps in the operational CME guidance document were followed.</w:t>
                            </w:r>
                          </w:p>
                          <w:p w14:paraId="176602DF" w14:textId="77777777" w:rsidR="005D4CFE" w:rsidRPr="00A5734B" w:rsidRDefault="005D4CFE" w:rsidP="00A5734B">
                            <w:pPr>
                              <w:spacing w:after="0" w:line="240" w:lineRule="auto"/>
                              <w:rPr>
                                <w:rFonts w:cs="Arial"/>
                                <w:color w:val="000000" w:themeColor="text1"/>
                                <w:sz w:val="10"/>
                                <w:szCs w:val="10"/>
                              </w:rPr>
                            </w:pPr>
                          </w:p>
                          <w:p w14:paraId="51F51780"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The child has been confirmed as having moved overseas.</w:t>
                            </w:r>
                          </w:p>
                          <w:p w14:paraId="42935EFE"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The new school have confirmed enrolment.</w:t>
                            </w:r>
                          </w:p>
                          <w:p w14:paraId="2AB019C8"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The new LA has confirmed their awareness of the child.</w:t>
                            </w:r>
                          </w:p>
                          <w:p w14:paraId="40D9C986"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School have received a parental deregistration letter for EHE.</w:t>
                            </w:r>
                          </w:p>
                          <w:p w14:paraId="7E14F889" w14:textId="29FA4A28" w:rsidR="005D4CFE"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Conditions listed in the removal from roll checklist</w:t>
                            </w:r>
                            <w:r>
                              <w:rPr>
                                <w:rFonts w:cs="Arial"/>
                                <w:color w:val="000000" w:themeColor="text1"/>
                              </w:rPr>
                              <w:t xml:space="preserve"> (contained in the CME Guidance for Schools) </w:t>
                            </w:r>
                            <w:r w:rsidRPr="00ED4410">
                              <w:rPr>
                                <w:rFonts w:cs="Arial"/>
                                <w:color w:val="000000" w:themeColor="text1"/>
                              </w:rPr>
                              <w:t>have been met</w:t>
                            </w:r>
                            <w:r>
                              <w:rPr>
                                <w:rFonts w:cs="Arial"/>
                                <w:color w:val="000000" w:themeColor="text1"/>
                              </w:rPr>
                              <w:t>.</w:t>
                            </w:r>
                          </w:p>
                          <w:p w14:paraId="01FBB834" w14:textId="77777777" w:rsidR="005D4CFE" w:rsidRPr="00A5734B" w:rsidRDefault="005D4CFE" w:rsidP="00A5734B">
                            <w:pPr>
                              <w:spacing w:after="0" w:line="240" w:lineRule="auto"/>
                              <w:rPr>
                                <w:rFonts w:cs="Arial"/>
                                <w:color w:val="000000" w:themeColor="text1"/>
                                <w:sz w:val="10"/>
                                <w:szCs w:val="10"/>
                              </w:rPr>
                            </w:pPr>
                          </w:p>
                          <w:p w14:paraId="058F9E54" w14:textId="77777777" w:rsidR="005D4CFE" w:rsidRPr="00ED4410" w:rsidRDefault="005D4CFE" w:rsidP="00A5734B">
                            <w:pPr>
                              <w:spacing w:after="0" w:line="240" w:lineRule="auto"/>
                              <w:rPr>
                                <w:rFonts w:cs="Arial"/>
                                <w:color w:val="000000" w:themeColor="text1"/>
                                <w:sz w:val="2"/>
                                <w:szCs w:val="8"/>
                              </w:rPr>
                            </w:pPr>
                          </w:p>
                          <w:p w14:paraId="71B9A80C" w14:textId="7B720609" w:rsidR="005D4CFE" w:rsidRPr="00ED4410" w:rsidRDefault="005D4CFE" w:rsidP="00A5734B">
                            <w:pPr>
                              <w:spacing w:after="0" w:line="240" w:lineRule="auto"/>
                              <w:jc w:val="center"/>
                              <w:rPr>
                                <w:rFonts w:cs="Arial"/>
                                <w:color w:val="000000" w:themeColor="text1"/>
                              </w:rPr>
                            </w:pPr>
                            <w:r w:rsidRPr="00A5734B">
                              <w:rPr>
                                <w:rFonts w:cs="Arial"/>
                                <w:b/>
                                <w:color w:val="000000" w:themeColor="text1"/>
                                <w:u w:val="single"/>
                              </w:rPr>
                              <w:t>PUPIL MAY BE REMOVED FROM ROLL</w:t>
                            </w:r>
                            <w:r w:rsidRPr="00ED4410">
                              <w:rPr>
                                <w:rFonts w:cs="Arial"/>
                                <w:b/>
                                <w:color w:val="000000" w:themeColor="text1"/>
                              </w:rPr>
                              <w:t xml:space="preserve"> and forwarding details recorded in SIMS or other information management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868E4" id="Rounded Rectangle 7" o:spid="_x0000_s1028" style="position:absolute;left:0;text-align:left;margin-left:0;margin-top:.4pt;width:473.65pt;height:174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" fillcolor="#9cc2e5 [1940]" strokecolor="black [3213]" strokeweight="1.25pt">
                <v:stroke joinstyle="miter"/>
                <v:textbox>
                  <w:txbxContent>
                    <w:p w14:paraId="492CF667" w14:textId="3275BAC2" w:rsidR="005D4CFE" w:rsidRDefault="005D4CFE" w:rsidP="00A5734B">
                      <w:pPr>
                        <w:spacing w:after="0" w:line="240" w:lineRule="auto"/>
                        <w:rPr>
                          <w:rFonts w:cs="Arial"/>
                          <w:b/>
                          <w:color w:val="000000" w:themeColor="text1"/>
                        </w:rPr>
                      </w:pPr>
                      <w:r w:rsidRPr="00ED4410">
                        <w:rPr>
                          <w:rFonts w:cs="Arial"/>
                          <w:b/>
                          <w:color w:val="000000" w:themeColor="text1"/>
                        </w:rPr>
                        <w:t>SCHOOLS:  Pupil ‘located’ because:</w:t>
                      </w:r>
                    </w:p>
                    <w:p w14:paraId="698A6E47" w14:textId="77777777" w:rsidR="005D4CFE" w:rsidRPr="00A5734B" w:rsidRDefault="005D4CFE" w:rsidP="00A5734B">
                      <w:pPr>
                        <w:spacing w:after="0" w:line="240" w:lineRule="auto"/>
                        <w:rPr>
                          <w:rFonts w:cs="Arial"/>
                          <w:b/>
                          <w:color w:val="000000" w:themeColor="text1"/>
                          <w:sz w:val="10"/>
                          <w:szCs w:val="10"/>
                        </w:rPr>
                      </w:pPr>
                    </w:p>
                    <w:p w14:paraId="0761E75A" w14:textId="7EB596C5" w:rsidR="005D4CFE" w:rsidRDefault="005D4CFE" w:rsidP="00A5734B">
                      <w:pPr>
                        <w:spacing w:after="0" w:line="240" w:lineRule="auto"/>
                        <w:rPr>
                          <w:rFonts w:cs="Arial"/>
                          <w:color w:val="000000" w:themeColor="text1"/>
                        </w:rPr>
                      </w:pPr>
                      <w:r w:rsidRPr="00ED4410">
                        <w:rPr>
                          <w:rFonts w:cs="Arial"/>
                          <w:color w:val="000000" w:themeColor="text1"/>
                        </w:rPr>
                        <w:t>Steps in the operational CME guidance document were followed.</w:t>
                      </w:r>
                    </w:p>
                    <w:p w14:paraId="176602DF" w14:textId="77777777" w:rsidR="005D4CFE" w:rsidRPr="00A5734B" w:rsidRDefault="005D4CFE" w:rsidP="00A5734B">
                      <w:pPr>
                        <w:spacing w:after="0" w:line="240" w:lineRule="auto"/>
                        <w:rPr>
                          <w:rFonts w:cs="Arial"/>
                          <w:color w:val="000000" w:themeColor="text1"/>
                          <w:sz w:val="10"/>
                          <w:szCs w:val="10"/>
                        </w:rPr>
                      </w:pPr>
                    </w:p>
                    <w:p w14:paraId="51F51780"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The child has been confirmed as having moved overseas.</w:t>
                      </w:r>
                    </w:p>
                    <w:p w14:paraId="42935EFE"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The new school have confirmed enrolment.</w:t>
                      </w:r>
                    </w:p>
                    <w:p w14:paraId="2AB019C8"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The new LA has confirmed their awareness of the child.</w:t>
                      </w:r>
                    </w:p>
                    <w:p w14:paraId="40D9C986" w14:textId="77777777" w:rsidR="005D4CFE" w:rsidRPr="00ED4410"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School have received a parental deregistration letter for EHE.</w:t>
                      </w:r>
                    </w:p>
                    <w:p w14:paraId="7E14F889" w14:textId="29FA4A28" w:rsidR="005D4CFE" w:rsidRDefault="005D4CFE" w:rsidP="00A5734B">
                      <w:pPr>
                        <w:pStyle w:val="ListParagraph"/>
                        <w:numPr>
                          <w:ilvl w:val="0"/>
                          <w:numId w:val="19"/>
                        </w:numPr>
                        <w:spacing w:after="0" w:line="240" w:lineRule="auto"/>
                        <w:contextualSpacing w:val="0"/>
                        <w:rPr>
                          <w:rFonts w:cs="Arial"/>
                          <w:color w:val="000000" w:themeColor="text1"/>
                        </w:rPr>
                      </w:pPr>
                      <w:r w:rsidRPr="00ED4410">
                        <w:rPr>
                          <w:rFonts w:cs="Arial"/>
                          <w:color w:val="000000" w:themeColor="text1"/>
                        </w:rPr>
                        <w:t>Conditions listed in the removal from roll checklist</w:t>
                      </w:r>
                      <w:r>
                        <w:rPr>
                          <w:rFonts w:cs="Arial"/>
                          <w:color w:val="000000" w:themeColor="text1"/>
                        </w:rPr>
                        <w:t xml:space="preserve"> (contained in the CME Guidance for Schools) </w:t>
                      </w:r>
                      <w:r w:rsidRPr="00ED4410">
                        <w:rPr>
                          <w:rFonts w:cs="Arial"/>
                          <w:color w:val="000000" w:themeColor="text1"/>
                        </w:rPr>
                        <w:t>have been met</w:t>
                      </w:r>
                      <w:r>
                        <w:rPr>
                          <w:rFonts w:cs="Arial"/>
                          <w:color w:val="000000" w:themeColor="text1"/>
                        </w:rPr>
                        <w:t>.</w:t>
                      </w:r>
                    </w:p>
                    <w:p w14:paraId="01FBB834" w14:textId="77777777" w:rsidR="005D4CFE" w:rsidRPr="00A5734B" w:rsidRDefault="005D4CFE" w:rsidP="00A5734B">
                      <w:pPr>
                        <w:spacing w:after="0" w:line="240" w:lineRule="auto"/>
                        <w:rPr>
                          <w:rFonts w:cs="Arial"/>
                          <w:color w:val="000000" w:themeColor="text1"/>
                          <w:sz w:val="10"/>
                          <w:szCs w:val="10"/>
                        </w:rPr>
                      </w:pPr>
                    </w:p>
                    <w:p w14:paraId="058F9E54" w14:textId="77777777" w:rsidR="005D4CFE" w:rsidRPr="00ED4410" w:rsidRDefault="005D4CFE" w:rsidP="00A5734B">
                      <w:pPr>
                        <w:spacing w:after="0" w:line="240" w:lineRule="auto"/>
                        <w:rPr>
                          <w:rFonts w:cs="Arial"/>
                          <w:color w:val="000000" w:themeColor="text1"/>
                          <w:sz w:val="2"/>
                          <w:szCs w:val="8"/>
                        </w:rPr>
                      </w:pPr>
                    </w:p>
                    <w:p w14:paraId="71B9A80C" w14:textId="7B720609" w:rsidR="005D4CFE" w:rsidRPr="00ED4410" w:rsidRDefault="005D4CFE" w:rsidP="00A5734B">
                      <w:pPr>
                        <w:spacing w:after="0" w:line="240" w:lineRule="auto"/>
                        <w:jc w:val="center"/>
                        <w:rPr>
                          <w:rFonts w:cs="Arial"/>
                          <w:color w:val="000000" w:themeColor="text1"/>
                        </w:rPr>
                      </w:pPr>
                      <w:r w:rsidRPr="00A5734B">
                        <w:rPr>
                          <w:rFonts w:cs="Arial"/>
                          <w:b/>
                          <w:color w:val="000000" w:themeColor="text1"/>
                          <w:u w:val="single"/>
                        </w:rPr>
                        <w:t>PUPIL MAY BE REMOVED FROM ROLL</w:t>
                      </w:r>
                      <w:r w:rsidRPr="00ED4410">
                        <w:rPr>
                          <w:rFonts w:cs="Arial"/>
                          <w:b/>
                          <w:color w:val="000000" w:themeColor="text1"/>
                        </w:rPr>
                        <w:t xml:space="preserve"> and forwarding details recorded in SIMS or other information management system.</w:t>
                      </w:r>
                    </w:p>
                  </w:txbxContent>
                </v:textbox>
                <w10:wrap anchorx="margin"/>
              </v:roundrect>
            </w:pict>
          </mc:Fallback>
        </mc:AlternateContent>
      </w:r>
    </w:p>
    <w:p w14:paraId="5058305C" w14:textId="384F2DBB" w:rsidR="00D04B52" w:rsidRDefault="00D04B52" w:rsidP="00EF2820">
      <w:pPr>
        <w:pStyle w:val="standardpolicytext"/>
        <w:numPr>
          <w:ilvl w:val="0"/>
          <w:numId w:val="0"/>
        </w:numPr>
        <w:spacing w:before="0" w:after="0" w:line="240" w:lineRule="auto"/>
        <w:ind w:left="357" w:hanging="357"/>
        <w:jc w:val="both"/>
        <w:rPr>
          <w:b/>
          <w:bCs/>
        </w:rPr>
      </w:pPr>
    </w:p>
    <w:p w14:paraId="686A4599" w14:textId="2C5EFB99" w:rsidR="00D04B52" w:rsidRDefault="00D04B52" w:rsidP="00EF2820">
      <w:pPr>
        <w:pStyle w:val="standardpolicytext"/>
        <w:numPr>
          <w:ilvl w:val="0"/>
          <w:numId w:val="0"/>
        </w:numPr>
        <w:spacing w:before="0" w:after="0" w:line="240" w:lineRule="auto"/>
        <w:ind w:left="357" w:hanging="357"/>
        <w:jc w:val="both"/>
        <w:rPr>
          <w:b/>
          <w:bCs/>
        </w:rPr>
      </w:pPr>
    </w:p>
    <w:p w14:paraId="1632577B" w14:textId="7FDA3B06" w:rsidR="003B48E9" w:rsidRDefault="003B48E9" w:rsidP="00EF2820">
      <w:pPr>
        <w:pStyle w:val="standardpolicytext"/>
        <w:numPr>
          <w:ilvl w:val="0"/>
          <w:numId w:val="0"/>
        </w:numPr>
        <w:spacing w:before="0" w:after="0" w:line="240" w:lineRule="auto"/>
        <w:ind w:left="357" w:hanging="357"/>
        <w:jc w:val="both"/>
        <w:rPr>
          <w:b/>
          <w:bCs/>
        </w:rPr>
      </w:pPr>
    </w:p>
    <w:p w14:paraId="17312D63" w14:textId="1566B51B" w:rsidR="003B48E9" w:rsidRDefault="003B48E9" w:rsidP="00EF2820">
      <w:pPr>
        <w:pStyle w:val="standardpolicytext"/>
        <w:numPr>
          <w:ilvl w:val="0"/>
          <w:numId w:val="0"/>
        </w:numPr>
        <w:spacing w:before="0" w:after="0" w:line="240" w:lineRule="auto"/>
        <w:ind w:left="357" w:hanging="357"/>
        <w:jc w:val="both"/>
        <w:rPr>
          <w:color w:val="7030A0"/>
        </w:rPr>
      </w:pPr>
    </w:p>
    <w:p w14:paraId="7E561F00" w14:textId="3875689E" w:rsidR="00D04B52" w:rsidRDefault="00D04B52" w:rsidP="00EF2820">
      <w:pPr>
        <w:pStyle w:val="standardpolicytext"/>
        <w:numPr>
          <w:ilvl w:val="0"/>
          <w:numId w:val="0"/>
        </w:numPr>
        <w:spacing w:before="0" w:after="0" w:line="240" w:lineRule="auto"/>
        <w:ind w:left="357" w:hanging="357"/>
        <w:jc w:val="both"/>
        <w:rPr>
          <w:color w:val="7030A0"/>
        </w:rPr>
      </w:pPr>
    </w:p>
    <w:p w14:paraId="40DF5B36" w14:textId="49574EE5" w:rsidR="00D04B52" w:rsidRDefault="00D04B52" w:rsidP="00EF2820">
      <w:pPr>
        <w:pStyle w:val="standardpolicytext"/>
        <w:numPr>
          <w:ilvl w:val="0"/>
          <w:numId w:val="0"/>
        </w:numPr>
        <w:spacing w:before="0" w:after="0" w:line="240" w:lineRule="auto"/>
        <w:ind w:left="357" w:hanging="357"/>
        <w:jc w:val="both"/>
        <w:rPr>
          <w:color w:val="7030A0"/>
        </w:rPr>
      </w:pPr>
    </w:p>
    <w:p w14:paraId="05806BF8" w14:textId="2CC91401" w:rsidR="00D04B52" w:rsidRDefault="00D04B52" w:rsidP="00EF2820">
      <w:pPr>
        <w:pStyle w:val="standardpolicytext"/>
        <w:numPr>
          <w:ilvl w:val="0"/>
          <w:numId w:val="0"/>
        </w:numPr>
        <w:spacing w:before="0" w:after="0" w:line="240" w:lineRule="auto"/>
        <w:ind w:left="357" w:hanging="357"/>
        <w:jc w:val="both"/>
        <w:rPr>
          <w:color w:val="7030A0"/>
        </w:rPr>
      </w:pPr>
    </w:p>
    <w:p w14:paraId="32549FC3" w14:textId="740327FD" w:rsidR="00D04B52" w:rsidRDefault="00D04B52" w:rsidP="00EF2820">
      <w:pPr>
        <w:pStyle w:val="standardpolicytext"/>
        <w:numPr>
          <w:ilvl w:val="0"/>
          <w:numId w:val="0"/>
        </w:numPr>
        <w:spacing w:before="0" w:after="0" w:line="240" w:lineRule="auto"/>
        <w:ind w:left="357" w:hanging="357"/>
        <w:jc w:val="both"/>
        <w:rPr>
          <w:color w:val="7030A0"/>
        </w:rPr>
      </w:pPr>
    </w:p>
    <w:p w14:paraId="19BCBCFA" w14:textId="0290EFE9" w:rsidR="00D04B52" w:rsidRDefault="00D04B52" w:rsidP="00EF2820">
      <w:pPr>
        <w:pStyle w:val="standardpolicytext"/>
        <w:numPr>
          <w:ilvl w:val="0"/>
          <w:numId w:val="0"/>
        </w:numPr>
        <w:spacing w:before="0" w:after="0" w:line="240" w:lineRule="auto"/>
        <w:ind w:left="357" w:hanging="357"/>
        <w:jc w:val="both"/>
        <w:rPr>
          <w:color w:val="7030A0"/>
        </w:rPr>
      </w:pPr>
    </w:p>
    <w:p w14:paraId="763EC2A4" w14:textId="5DB9662A" w:rsidR="00D04B52" w:rsidRDefault="00D04B52" w:rsidP="00EF2820">
      <w:pPr>
        <w:pStyle w:val="standardpolicytext"/>
        <w:numPr>
          <w:ilvl w:val="0"/>
          <w:numId w:val="0"/>
        </w:numPr>
        <w:spacing w:before="0" w:after="0" w:line="240" w:lineRule="auto"/>
        <w:ind w:left="357" w:hanging="357"/>
        <w:jc w:val="both"/>
        <w:rPr>
          <w:color w:val="7030A0"/>
        </w:rPr>
      </w:pPr>
    </w:p>
    <w:p w14:paraId="717AD475" w14:textId="1E0E3F9F" w:rsidR="00D04B52" w:rsidRDefault="00D04B52" w:rsidP="00EF2820">
      <w:pPr>
        <w:pStyle w:val="standardpolicytext"/>
        <w:numPr>
          <w:ilvl w:val="0"/>
          <w:numId w:val="0"/>
        </w:numPr>
        <w:spacing w:before="0" w:after="0" w:line="240" w:lineRule="auto"/>
        <w:ind w:left="357" w:hanging="357"/>
        <w:jc w:val="both"/>
        <w:rPr>
          <w:color w:val="7030A0"/>
        </w:rPr>
      </w:pPr>
    </w:p>
    <w:p w14:paraId="351FED5A" w14:textId="616BFAFF" w:rsidR="00D04B52" w:rsidRDefault="00D04B52" w:rsidP="00EF2820">
      <w:pPr>
        <w:pStyle w:val="standardpolicytext"/>
        <w:numPr>
          <w:ilvl w:val="0"/>
          <w:numId w:val="0"/>
        </w:numPr>
        <w:spacing w:before="0" w:after="0" w:line="240" w:lineRule="auto"/>
        <w:ind w:left="357" w:hanging="357"/>
        <w:jc w:val="both"/>
        <w:rPr>
          <w:color w:val="7030A0"/>
        </w:rPr>
      </w:pPr>
    </w:p>
    <w:p w14:paraId="29DE0332" w14:textId="198F3A4D" w:rsidR="00D04B52" w:rsidRDefault="00D04B52" w:rsidP="00EF2820">
      <w:pPr>
        <w:pStyle w:val="standardpolicytext"/>
        <w:numPr>
          <w:ilvl w:val="0"/>
          <w:numId w:val="0"/>
        </w:numPr>
        <w:spacing w:before="0" w:after="0" w:line="240" w:lineRule="auto"/>
        <w:ind w:left="357" w:hanging="357"/>
        <w:jc w:val="both"/>
        <w:rPr>
          <w:color w:val="7030A0"/>
        </w:rPr>
      </w:pPr>
    </w:p>
    <w:p w14:paraId="7B5DE365" w14:textId="041A005B" w:rsidR="00D04B52" w:rsidRDefault="00D04B52" w:rsidP="009F4220">
      <w:pPr>
        <w:pStyle w:val="standardpolicytext"/>
        <w:numPr>
          <w:ilvl w:val="0"/>
          <w:numId w:val="0"/>
        </w:numPr>
        <w:spacing w:before="0" w:after="0" w:line="240" w:lineRule="auto"/>
        <w:ind w:left="357" w:hanging="357"/>
        <w:jc w:val="center"/>
        <w:rPr>
          <w:color w:val="7030A0"/>
        </w:rPr>
      </w:pPr>
    </w:p>
    <w:p w14:paraId="09F5E964" w14:textId="50289FC4" w:rsidR="00D04B52" w:rsidRDefault="00D04B52" w:rsidP="00EF2820">
      <w:pPr>
        <w:pStyle w:val="standardpolicytext"/>
        <w:numPr>
          <w:ilvl w:val="0"/>
          <w:numId w:val="0"/>
        </w:numPr>
        <w:spacing w:before="0" w:after="0" w:line="240" w:lineRule="auto"/>
        <w:ind w:left="357" w:hanging="357"/>
        <w:jc w:val="both"/>
        <w:rPr>
          <w:color w:val="7030A0"/>
        </w:rPr>
      </w:pPr>
    </w:p>
    <w:p w14:paraId="4D62DBC5" w14:textId="26217E2A" w:rsidR="00D04B52" w:rsidRDefault="00A5734B" w:rsidP="00EF2820">
      <w:pPr>
        <w:pStyle w:val="standardpolicytext"/>
        <w:numPr>
          <w:ilvl w:val="0"/>
          <w:numId w:val="0"/>
        </w:numPr>
        <w:spacing w:before="0" w:after="0" w:line="240" w:lineRule="auto"/>
        <w:ind w:left="357" w:hanging="357"/>
        <w:jc w:val="both"/>
        <w:rPr>
          <w:color w:val="7030A0"/>
        </w:rPr>
      </w:pPr>
      <w:r w:rsidRPr="00D04B52">
        <w:rPr>
          <w:rFonts w:eastAsia="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561290FE" wp14:editId="2740C63E">
                <wp:simplePos x="0" y="0"/>
                <wp:positionH relativeFrom="margin">
                  <wp:align>left</wp:align>
                </wp:positionH>
                <wp:positionV relativeFrom="paragraph">
                  <wp:posOffset>3175</wp:posOffset>
                </wp:positionV>
                <wp:extent cx="6631305" cy="1889760"/>
                <wp:effectExtent l="0" t="0" r="17145" b="15240"/>
                <wp:wrapNone/>
                <wp:docPr id="25" name="Rounded Rectangle 25"/>
                <wp:cNvGraphicFramePr/>
                <a:graphic xmlns:a="http://schemas.openxmlformats.org/drawingml/2006/main">
                  <a:graphicData uri="http://schemas.microsoft.com/office/word/2010/wordprocessingShape">
                    <wps:wsp>
                      <wps:cNvSpPr/>
                      <wps:spPr>
                        <a:xfrm>
                          <a:off x="0" y="0"/>
                          <a:ext cx="6631305" cy="1889760"/>
                        </a:xfrm>
                        <a:prstGeom prst="roundRect">
                          <a:avLst/>
                        </a:prstGeom>
                        <a:solidFill>
                          <a:schemeClr val="accent1">
                            <a:lumMod val="20000"/>
                            <a:lumOff val="80000"/>
                          </a:schemeClr>
                        </a:solidFill>
                        <a:ln w="12700" cap="flat" cmpd="sng" algn="ctr">
                          <a:solidFill>
                            <a:schemeClr val="tx1"/>
                          </a:solidFill>
                          <a:prstDash val="solid"/>
                          <a:miter lim="800000"/>
                        </a:ln>
                        <a:effectLst/>
                      </wps:spPr>
                      <wps:txbx>
                        <w:txbxContent>
                          <w:p w14:paraId="1A1C895D" w14:textId="648FF34B" w:rsidR="005D4CFE" w:rsidRDefault="005D4CFE" w:rsidP="00A5734B">
                            <w:pPr>
                              <w:spacing w:after="0" w:line="240" w:lineRule="auto"/>
                              <w:rPr>
                                <w:rFonts w:cs="Arial"/>
                                <w:b/>
                                <w:color w:val="000000" w:themeColor="text1"/>
                              </w:rPr>
                            </w:pPr>
                            <w:r w:rsidRPr="00ED4410">
                              <w:rPr>
                                <w:rFonts w:cs="Arial"/>
                                <w:b/>
                                <w:color w:val="000000" w:themeColor="text1"/>
                              </w:rPr>
                              <w:t xml:space="preserve">SCHOOLS:  Pupil cannot be ‘located’ (Pupil </w:t>
                            </w:r>
                            <w:r w:rsidRPr="00A5734B">
                              <w:rPr>
                                <w:rFonts w:cs="Arial"/>
                                <w:b/>
                                <w:color w:val="000000" w:themeColor="text1"/>
                                <w:u w:val="single"/>
                              </w:rPr>
                              <w:t>STILL ON ROLL</w:t>
                            </w:r>
                            <w:r w:rsidRPr="00ED4410">
                              <w:rPr>
                                <w:rFonts w:cs="Arial"/>
                                <w:b/>
                                <w:color w:val="000000" w:themeColor="text1"/>
                              </w:rPr>
                              <w:t>)</w:t>
                            </w:r>
                          </w:p>
                          <w:p w14:paraId="4122F7FD" w14:textId="77777777" w:rsidR="005D4CFE" w:rsidRPr="00A5734B" w:rsidRDefault="005D4CFE" w:rsidP="00A5734B">
                            <w:pPr>
                              <w:spacing w:after="0" w:line="240" w:lineRule="auto"/>
                              <w:rPr>
                                <w:rFonts w:cs="Arial"/>
                                <w:b/>
                                <w:color w:val="000000" w:themeColor="text1"/>
                                <w:sz w:val="10"/>
                                <w:szCs w:val="10"/>
                              </w:rPr>
                            </w:pPr>
                          </w:p>
                          <w:p w14:paraId="13DE5895" w14:textId="0D124B6C" w:rsidR="005D4CFE" w:rsidRPr="00A5734B" w:rsidRDefault="005D4CFE" w:rsidP="00A5734B">
                            <w:pPr>
                              <w:spacing w:after="0" w:line="240" w:lineRule="auto"/>
                              <w:rPr>
                                <w:rFonts w:cs="Arial"/>
                                <w:color w:val="000000" w:themeColor="text1"/>
                              </w:rPr>
                            </w:pPr>
                            <w:r w:rsidRPr="00A5734B">
                              <w:rPr>
                                <w:rFonts w:cs="Arial"/>
                                <w:color w:val="000000" w:themeColor="text1"/>
                              </w:rPr>
                              <w:t>As long as a home visit has been carried out</w:t>
                            </w:r>
                            <w:r>
                              <w:rPr>
                                <w:rFonts w:cs="Arial"/>
                                <w:color w:val="000000" w:themeColor="text1"/>
                              </w:rPr>
                              <w:t xml:space="preserve"> and our CME Guidance for Schools followed,</w:t>
                            </w:r>
                            <w:r w:rsidRPr="00A5734B">
                              <w:rPr>
                                <w:rFonts w:cs="Arial"/>
                                <w:color w:val="000000" w:themeColor="text1"/>
                              </w:rPr>
                              <w:t xml:space="preserve"> consult </w:t>
                            </w:r>
                            <w:r>
                              <w:rPr>
                                <w:rFonts w:cs="Arial"/>
                                <w:color w:val="000000" w:themeColor="text1"/>
                              </w:rPr>
                              <w:t xml:space="preserve">the </w:t>
                            </w:r>
                            <w:r w:rsidRPr="00A5734B">
                              <w:rPr>
                                <w:rFonts w:cs="Arial"/>
                                <w:color w:val="000000" w:themeColor="text1"/>
                              </w:rPr>
                              <w:t>CME Officer who can:</w:t>
                            </w:r>
                          </w:p>
                          <w:p w14:paraId="53F908D2" w14:textId="77777777" w:rsidR="005D4CFE" w:rsidRPr="00ED4410" w:rsidRDefault="005D4CFE" w:rsidP="00A5734B">
                            <w:pPr>
                              <w:spacing w:after="0" w:line="240" w:lineRule="auto"/>
                              <w:rPr>
                                <w:rFonts w:cs="Arial"/>
                                <w:b/>
                                <w:color w:val="000000" w:themeColor="text1"/>
                                <w:sz w:val="16"/>
                                <w:szCs w:val="16"/>
                              </w:rPr>
                            </w:pPr>
                          </w:p>
                          <w:p w14:paraId="13D43F14" w14:textId="12CD1EA3" w:rsidR="005D4CFE" w:rsidRPr="00A5734B" w:rsidRDefault="005D4CFE" w:rsidP="00A5734B">
                            <w:pPr>
                              <w:pStyle w:val="ListParagraph"/>
                              <w:numPr>
                                <w:ilvl w:val="0"/>
                                <w:numId w:val="34"/>
                              </w:numPr>
                              <w:spacing w:after="0" w:line="240" w:lineRule="auto"/>
                              <w:rPr>
                                <w:rFonts w:cs="Arial"/>
                                <w:color w:val="000000" w:themeColor="text1"/>
                              </w:rPr>
                            </w:pPr>
                            <w:r w:rsidRPr="00A5734B">
                              <w:rPr>
                                <w:rFonts w:cs="Arial"/>
                                <w:color w:val="000000" w:themeColor="text1"/>
                              </w:rPr>
                              <w:t>Check the ONE system (education database) for previous involvements, siblings, admissions information, carry out checks on the postcode</w:t>
                            </w:r>
                            <w:r>
                              <w:rPr>
                                <w:rFonts w:cs="Arial"/>
                                <w:color w:val="000000" w:themeColor="text1"/>
                              </w:rPr>
                              <w:t>.</w:t>
                            </w:r>
                            <w:r w:rsidRPr="00A5734B">
                              <w:rPr>
                                <w:rFonts w:cs="Arial"/>
                                <w:color w:val="000000" w:themeColor="text1"/>
                              </w:rPr>
                              <w:t xml:space="preserve"> </w:t>
                            </w:r>
                          </w:p>
                          <w:p w14:paraId="55F8FFCB" w14:textId="77777777" w:rsidR="005D4CFE" w:rsidRPr="00A5734B" w:rsidRDefault="005D4CFE" w:rsidP="00A5734B">
                            <w:pPr>
                              <w:pStyle w:val="ListParagraph"/>
                              <w:numPr>
                                <w:ilvl w:val="0"/>
                                <w:numId w:val="34"/>
                              </w:numPr>
                              <w:spacing w:after="0" w:line="240" w:lineRule="auto"/>
                              <w:rPr>
                                <w:rFonts w:cs="Arial"/>
                                <w:b/>
                                <w:color w:val="000000" w:themeColor="text1"/>
                              </w:rPr>
                            </w:pPr>
                            <w:r w:rsidRPr="00A5734B">
                              <w:rPr>
                                <w:rFonts w:cs="Arial"/>
                                <w:color w:val="000000" w:themeColor="text1"/>
                              </w:rPr>
                              <w:t>Check data sources available to us such as Paris (social care database), Revenues &amp; Benefits, Surestart etc.</w:t>
                            </w:r>
                          </w:p>
                          <w:p w14:paraId="7528A0A1" w14:textId="4C7A007D" w:rsidR="005D4CFE" w:rsidRPr="00A5734B" w:rsidRDefault="005D4CFE" w:rsidP="00A5734B">
                            <w:pPr>
                              <w:pStyle w:val="ListParagraph"/>
                              <w:numPr>
                                <w:ilvl w:val="0"/>
                                <w:numId w:val="34"/>
                              </w:numPr>
                              <w:spacing w:after="0" w:line="240" w:lineRule="auto"/>
                              <w:rPr>
                                <w:rFonts w:cs="Arial"/>
                                <w:b/>
                                <w:color w:val="000000" w:themeColor="text1"/>
                              </w:rPr>
                            </w:pPr>
                            <w:r w:rsidRPr="00A5734B">
                              <w:rPr>
                                <w:rFonts w:cs="Arial"/>
                                <w:color w:val="000000" w:themeColor="text1"/>
                              </w:rPr>
                              <w:t>Make enquiries of Child Health.</w:t>
                            </w:r>
                            <w:r w:rsidRPr="00A5734B">
                              <w:rPr>
                                <w:rFonts w:cs="Arial"/>
                                <w:b/>
                                <w:color w:val="000000" w:themeColor="text1"/>
                              </w:rPr>
                              <w:t xml:space="preserve"> </w:t>
                            </w:r>
                          </w:p>
                          <w:p w14:paraId="7F71A1E9" w14:textId="4B7CB2BE" w:rsidR="005D4CFE" w:rsidRPr="00A5734B" w:rsidRDefault="005D4CFE" w:rsidP="00A5734B">
                            <w:pPr>
                              <w:pStyle w:val="ListParagraph"/>
                              <w:spacing w:after="0" w:line="240" w:lineRule="auto"/>
                              <w:ind w:left="360"/>
                              <w:rPr>
                                <w:rFonts w:cs="Arial"/>
                                <w:b/>
                                <w:color w:val="FF0000"/>
                                <w:sz w:val="10"/>
                                <w:szCs w:val="10"/>
                              </w:rPr>
                            </w:pPr>
                          </w:p>
                          <w:p w14:paraId="0826DA92" w14:textId="455D5411" w:rsidR="005D4CFE" w:rsidRPr="00ED4410" w:rsidRDefault="005D4CFE" w:rsidP="00A5734B">
                            <w:pPr>
                              <w:spacing w:after="0" w:line="240" w:lineRule="auto"/>
                              <w:jc w:val="center"/>
                              <w:rPr>
                                <w:rFonts w:cs="Arial"/>
                                <w:color w:val="000000" w:themeColor="text1"/>
                              </w:rPr>
                            </w:pPr>
                            <w:r w:rsidRPr="00ED4410">
                              <w:rPr>
                                <w:rFonts w:cs="Arial"/>
                                <w:b/>
                                <w:color w:val="FF0000"/>
                              </w:rPr>
                              <w:t>Established safeguarding referral procedures should be followed where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290FE" id="Rounded Rectangle 25" o:spid="_x0000_s1029" style="position:absolute;left:0;text-align:left;margin-left:0;margin-top:.25pt;width:522.15pt;height:148.8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" fillcolor="#deeaf6 [660]" strokecolor="black [3213]" strokeweight="1pt">
                <v:stroke joinstyle="miter"/>
                <v:textbox>
                  <w:txbxContent>
                    <w:p w14:paraId="1A1C895D" w14:textId="648FF34B" w:rsidR="005D4CFE" w:rsidRDefault="005D4CFE" w:rsidP="00A5734B">
                      <w:pPr>
                        <w:spacing w:after="0" w:line="240" w:lineRule="auto"/>
                        <w:rPr>
                          <w:rFonts w:cs="Arial"/>
                          <w:b/>
                          <w:color w:val="000000" w:themeColor="text1"/>
                        </w:rPr>
                      </w:pPr>
                      <w:r w:rsidRPr="00ED4410">
                        <w:rPr>
                          <w:rFonts w:cs="Arial"/>
                          <w:b/>
                          <w:color w:val="000000" w:themeColor="text1"/>
                        </w:rPr>
                        <w:t xml:space="preserve">SCHOOLS:  Pupil cannot be ‘located’ (Pupil </w:t>
                      </w:r>
                      <w:r w:rsidRPr="00A5734B">
                        <w:rPr>
                          <w:rFonts w:cs="Arial"/>
                          <w:b/>
                          <w:color w:val="000000" w:themeColor="text1"/>
                          <w:u w:val="single"/>
                        </w:rPr>
                        <w:t>STILL ON ROLL</w:t>
                      </w:r>
                      <w:r w:rsidRPr="00ED4410">
                        <w:rPr>
                          <w:rFonts w:cs="Arial"/>
                          <w:b/>
                          <w:color w:val="000000" w:themeColor="text1"/>
                        </w:rPr>
                        <w:t>)</w:t>
                      </w:r>
                    </w:p>
                    <w:p w14:paraId="4122F7FD" w14:textId="77777777" w:rsidR="005D4CFE" w:rsidRPr="00A5734B" w:rsidRDefault="005D4CFE" w:rsidP="00A5734B">
                      <w:pPr>
                        <w:spacing w:after="0" w:line="240" w:lineRule="auto"/>
                        <w:rPr>
                          <w:rFonts w:cs="Arial"/>
                          <w:b/>
                          <w:color w:val="000000" w:themeColor="text1"/>
                          <w:sz w:val="10"/>
                          <w:szCs w:val="10"/>
                        </w:rPr>
                      </w:pPr>
                    </w:p>
                    <w:p w14:paraId="13DE5895" w14:textId="0D124B6C" w:rsidR="005D4CFE" w:rsidRPr="00A5734B" w:rsidRDefault="005D4CFE" w:rsidP="00A5734B">
                      <w:pPr>
                        <w:spacing w:after="0" w:line="240" w:lineRule="auto"/>
                        <w:rPr>
                          <w:rFonts w:cs="Arial"/>
                          <w:color w:val="000000" w:themeColor="text1"/>
                        </w:rPr>
                      </w:pPr>
                      <w:r w:rsidRPr="00A5734B">
                        <w:rPr>
                          <w:rFonts w:cs="Arial"/>
                          <w:color w:val="000000" w:themeColor="text1"/>
                        </w:rPr>
                        <w:t>As long as a home visit has been carried out</w:t>
                      </w:r>
                      <w:r>
                        <w:rPr>
                          <w:rFonts w:cs="Arial"/>
                          <w:color w:val="000000" w:themeColor="text1"/>
                        </w:rPr>
                        <w:t xml:space="preserve"> and our CME Guidance for Schools followed,</w:t>
                      </w:r>
                      <w:r w:rsidRPr="00A5734B">
                        <w:rPr>
                          <w:rFonts w:cs="Arial"/>
                          <w:color w:val="000000" w:themeColor="text1"/>
                        </w:rPr>
                        <w:t xml:space="preserve"> consult </w:t>
                      </w:r>
                      <w:r>
                        <w:rPr>
                          <w:rFonts w:cs="Arial"/>
                          <w:color w:val="000000" w:themeColor="text1"/>
                        </w:rPr>
                        <w:t xml:space="preserve">the </w:t>
                      </w:r>
                      <w:r w:rsidRPr="00A5734B">
                        <w:rPr>
                          <w:rFonts w:cs="Arial"/>
                          <w:color w:val="000000" w:themeColor="text1"/>
                        </w:rPr>
                        <w:t>CME Officer who can:</w:t>
                      </w:r>
                    </w:p>
                    <w:p w14:paraId="53F908D2" w14:textId="77777777" w:rsidR="005D4CFE" w:rsidRPr="00ED4410" w:rsidRDefault="005D4CFE" w:rsidP="00A5734B">
                      <w:pPr>
                        <w:spacing w:after="0" w:line="240" w:lineRule="auto"/>
                        <w:rPr>
                          <w:rFonts w:cs="Arial"/>
                          <w:b/>
                          <w:color w:val="000000" w:themeColor="text1"/>
                          <w:sz w:val="16"/>
                          <w:szCs w:val="16"/>
                        </w:rPr>
                      </w:pPr>
                    </w:p>
                    <w:p w14:paraId="13D43F14" w14:textId="12CD1EA3" w:rsidR="005D4CFE" w:rsidRPr="00A5734B" w:rsidRDefault="005D4CFE" w:rsidP="00A5734B">
                      <w:pPr>
                        <w:pStyle w:val="ListParagraph"/>
                        <w:numPr>
                          <w:ilvl w:val="0"/>
                          <w:numId w:val="34"/>
                        </w:numPr>
                        <w:spacing w:after="0" w:line="240" w:lineRule="auto"/>
                        <w:rPr>
                          <w:rFonts w:cs="Arial"/>
                          <w:color w:val="000000" w:themeColor="text1"/>
                        </w:rPr>
                      </w:pPr>
                      <w:r w:rsidRPr="00A5734B">
                        <w:rPr>
                          <w:rFonts w:cs="Arial"/>
                          <w:color w:val="000000" w:themeColor="text1"/>
                        </w:rPr>
                        <w:t>Check the ONE system (education database) for previous involvements, siblings, admissions information, carry out checks on the postcode</w:t>
                      </w:r>
                      <w:r>
                        <w:rPr>
                          <w:rFonts w:cs="Arial"/>
                          <w:color w:val="000000" w:themeColor="text1"/>
                        </w:rPr>
                        <w:t>.</w:t>
                      </w:r>
                      <w:r w:rsidRPr="00A5734B">
                        <w:rPr>
                          <w:rFonts w:cs="Arial"/>
                          <w:color w:val="000000" w:themeColor="text1"/>
                        </w:rPr>
                        <w:t xml:space="preserve"> </w:t>
                      </w:r>
                    </w:p>
                    <w:p w14:paraId="55F8FFCB" w14:textId="77777777" w:rsidR="005D4CFE" w:rsidRPr="00A5734B" w:rsidRDefault="005D4CFE" w:rsidP="00A5734B">
                      <w:pPr>
                        <w:pStyle w:val="ListParagraph"/>
                        <w:numPr>
                          <w:ilvl w:val="0"/>
                          <w:numId w:val="34"/>
                        </w:numPr>
                        <w:spacing w:after="0" w:line="240" w:lineRule="auto"/>
                        <w:rPr>
                          <w:rFonts w:cs="Arial"/>
                          <w:b/>
                          <w:color w:val="000000" w:themeColor="text1"/>
                        </w:rPr>
                      </w:pPr>
                      <w:r w:rsidRPr="00A5734B">
                        <w:rPr>
                          <w:rFonts w:cs="Arial"/>
                          <w:color w:val="000000" w:themeColor="text1"/>
                        </w:rPr>
                        <w:t>Check data sources available to us such as Paris (social care database), Revenues &amp; Benefits, Surestart etc.</w:t>
                      </w:r>
                    </w:p>
                    <w:p w14:paraId="7528A0A1" w14:textId="4C7A007D" w:rsidR="005D4CFE" w:rsidRPr="00A5734B" w:rsidRDefault="005D4CFE" w:rsidP="00A5734B">
                      <w:pPr>
                        <w:pStyle w:val="ListParagraph"/>
                        <w:numPr>
                          <w:ilvl w:val="0"/>
                          <w:numId w:val="34"/>
                        </w:numPr>
                        <w:spacing w:after="0" w:line="240" w:lineRule="auto"/>
                        <w:rPr>
                          <w:rFonts w:cs="Arial"/>
                          <w:b/>
                          <w:color w:val="000000" w:themeColor="text1"/>
                        </w:rPr>
                      </w:pPr>
                      <w:r w:rsidRPr="00A5734B">
                        <w:rPr>
                          <w:rFonts w:cs="Arial"/>
                          <w:color w:val="000000" w:themeColor="text1"/>
                        </w:rPr>
                        <w:t>Make enquiries of Child Health.</w:t>
                      </w:r>
                      <w:r w:rsidRPr="00A5734B">
                        <w:rPr>
                          <w:rFonts w:cs="Arial"/>
                          <w:b/>
                          <w:color w:val="000000" w:themeColor="text1"/>
                        </w:rPr>
                        <w:t xml:space="preserve"> </w:t>
                      </w:r>
                    </w:p>
                    <w:p w14:paraId="7F71A1E9" w14:textId="4B7CB2BE" w:rsidR="005D4CFE" w:rsidRPr="00A5734B" w:rsidRDefault="005D4CFE" w:rsidP="00A5734B">
                      <w:pPr>
                        <w:pStyle w:val="ListParagraph"/>
                        <w:spacing w:after="0" w:line="240" w:lineRule="auto"/>
                        <w:ind w:left="360"/>
                        <w:rPr>
                          <w:rFonts w:cs="Arial"/>
                          <w:b/>
                          <w:color w:val="FF0000"/>
                          <w:sz w:val="10"/>
                          <w:szCs w:val="10"/>
                        </w:rPr>
                      </w:pPr>
                    </w:p>
                    <w:p w14:paraId="0826DA92" w14:textId="455D5411" w:rsidR="005D4CFE" w:rsidRPr="00ED4410" w:rsidRDefault="005D4CFE" w:rsidP="00A5734B">
                      <w:pPr>
                        <w:spacing w:after="0" w:line="240" w:lineRule="auto"/>
                        <w:jc w:val="center"/>
                        <w:rPr>
                          <w:rFonts w:cs="Arial"/>
                          <w:color w:val="000000" w:themeColor="text1"/>
                        </w:rPr>
                      </w:pPr>
                      <w:r w:rsidRPr="00ED4410">
                        <w:rPr>
                          <w:rFonts w:cs="Arial"/>
                          <w:b/>
                          <w:color w:val="FF0000"/>
                        </w:rPr>
                        <w:t>Established safeguarding referral procedures should be followed where necessary.</w:t>
                      </w:r>
                    </w:p>
                  </w:txbxContent>
                </v:textbox>
                <w10:wrap anchorx="margin"/>
              </v:roundrect>
            </w:pict>
          </mc:Fallback>
        </mc:AlternateContent>
      </w:r>
    </w:p>
    <w:p w14:paraId="52D57314" w14:textId="029ED492" w:rsidR="00D04B52" w:rsidRDefault="00D04B52" w:rsidP="00EF2820">
      <w:pPr>
        <w:pStyle w:val="standardpolicytext"/>
        <w:numPr>
          <w:ilvl w:val="0"/>
          <w:numId w:val="0"/>
        </w:numPr>
        <w:spacing w:before="0" w:after="0" w:line="240" w:lineRule="auto"/>
        <w:ind w:left="357" w:hanging="357"/>
        <w:jc w:val="both"/>
        <w:rPr>
          <w:color w:val="7030A0"/>
        </w:rPr>
      </w:pPr>
    </w:p>
    <w:p w14:paraId="5722E3F1" w14:textId="1C717433" w:rsidR="00D04B52" w:rsidRDefault="00D04B52" w:rsidP="00EF2820">
      <w:pPr>
        <w:pStyle w:val="standardpolicytext"/>
        <w:numPr>
          <w:ilvl w:val="0"/>
          <w:numId w:val="0"/>
        </w:numPr>
        <w:spacing w:before="0" w:after="0" w:line="240" w:lineRule="auto"/>
        <w:ind w:left="357" w:hanging="357"/>
        <w:jc w:val="both"/>
        <w:rPr>
          <w:color w:val="7030A0"/>
        </w:rPr>
      </w:pPr>
    </w:p>
    <w:p w14:paraId="61C8549F" w14:textId="6C51A183" w:rsidR="00D04B52" w:rsidRDefault="00D04B52" w:rsidP="00EF2820">
      <w:pPr>
        <w:pStyle w:val="standardpolicytext"/>
        <w:numPr>
          <w:ilvl w:val="0"/>
          <w:numId w:val="0"/>
        </w:numPr>
        <w:spacing w:before="0" w:after="0" w:line="240" w:lineRule="auto"/>
        <w:ind w:left="357" w:hanging="357"/>
        <w:jc w:val="both"/>
        <w:rPr>
          <w:color w:val="7030A0"/>
        </w:rPr>
      </w:pPr>
    </w:p>
    <w:p w14:paraId="03968F01" w14:textId="2209FDA9" w:rsidR="00D04B52" w:rsidRDefault="00D04B52" w:rsidP="00EF2820">
      <w:pPr>
        <w:pStyle w:val="standardpolicytext"/>
        <w:numPr>
          <w:ilvl w:val="0"/>
          <w:numId w:val="0"/>
        </w:numPr>
        <w:spacing w:before="0" w:after="0" w:line="240" w:lineRule="auto"/>
        <w:ind w:left="357" w:hanging="357"/>
        <w:jc w:val="both"/>
        <w:rPr>
          <w:color w:val="7030A0"/>
        </w:rPr>
      </w:pPr>
    </w:p>
    <w:p w14:paraId="557C5295" w14:textId="0E283C20" w:rsidR="00D04B52" w:rsidRDefault="00D04B52" w:rsidP="00EF2820">
      <w:pPr>
        <w:pStyle w:val="standardpolicytext"/>
        <w:numPr>
          <w:ilvl w:val="0"/>
          <w:numId w:val="0"/>
        </w:numPr>
        <w:spacing w:before="0" w:after="0" w:line="240" w:lineRule="auto"/>
        <w:ind w:left="357" w:hanging="357"/>
        <w:jc w:val="both"/>
        <w:rPr>
          <w:color w:val="7030A0"/>
        </w:rPr>
      </w:pPr>
    </w:p>
    <w:p w14:paraId="1B4D3588" w14:textId="43301057" w:rsidR="00D04B52" w:rsidRDefault="00D04B52" w:rsidP="00EF2820">
      <w:pPr>
        <w:pStyle w:val="standardpolicytext"/>
        <w:numPr>
          <w:ilvl w:val="0"/>
          <w:numId w:val="0"/>
        </w:numPr>
        <w:spacing w:before="0" w:after="0" w:line="240" w:lineRule="auto"/>
        <w:ind w:left="357" w:hanging="357"/>
        <w:jc w:val="both"/>
        <w:rPr>
          <w:color w:val="7030A0"/>
        </w:rPr>
      </w:pPr>
    </w:p>
    <w:p w14:paraId="3984C4A1" w14:textId="37E6D583" w:rsidR="00D04B52" w:rsidRDefault="00D04B52" w:rsidP="00EF2820">
      <w:pPr>
        <w:pStyle w:val="standardpolicytext"/>
        <w:numPr>
          <w:ilvl w:val="0"/>
          <w:numId w:val="0"/>
        </w:numPr>
        <w:spacing w:before="0" w:after="0" w:line="240" w:lineRule="auto"/>
        <w:ind w:left="357" w:hanging="357"/>
        <w:jc w:val="both"/>
        <w:rPr>
          <w:color w:val="7030A0"/>
        </w:rPr>
      </w:pPr>
    </w:p>
    <w:p w14:paraId="57030C5D" w14:textId="74550286" w:rsidR="00B47A4F" w:rsidRDefault="00B47A4F" w:rsidP="00EF2820">
      <w:pPr>
        <w:spacing w:after="0" w:line="240" w:lineRule="auto"/>
        <w:jc w:val="both"/>
      </w:pPr>
    </w:p>
    <w:p w14:paraId="15783CD6" w14:textId="6EC9E3F7" w:rsidR="002F6DD3" w:rsidRDefault="002F6DD3" w:rsidP="00EF2820">
      <w:pPr>
        <w:spacing w:after="0" w:line="240" w:lineRule="auto"/>
        <w:jc w:val="both"/>
      </w:pPr>
    </w:p>
    <w:p w14:paraId="7C0766B6" w14:textId="60127C6C" w:rsidR="002F6DD3" w:rsidRDefault="002F6DD3" w:rsidP="00EF2820">
      <w:pPr>
        <w:spacing w:after="0" w:line="240" w:lineRule="auto"/>
        <w:jc w:val="both"/>
      </w:pPr>
    </w:p>
    <w:p w14:paraId="0F7C84D2" w14:textId="1850A71C" w:rsidR="002F6DD3" w:rsidRDefault="009F4220" w:rsidP="00EF2820">
      <w:pPr>
        <w:spacing w:after="0" w:line="240" w:lineRule="auto"/>
        <w:jc w:val="both"/>
      </w:pPr>
      <w:r>
        <w:rPr>
          <w:noProof/>
        </w:rPr>
        <mc:AlternateContent>
          <mc:Choice Requires="wps">
            <w:drawing>
              <wp:anchor distT="0" distB="0" distL="114300" distR="114300" simplePos="0" relativeHeight="251704320" behindDoc="0" locked="0" layoutInCell="1" allowOverlap="1" wp14:anchorId="599783BB" wp14:editId="6103F1DA">
                <wp:simplePos x="0" y="0"/>
                <wp:positionH relativeFrom="column">
                  <wp:posOffset>5214620</wp:posOffset>
                </wp:positionH>
                <wp:positionV relativeFrom="paragraph">
                  <wp:posOffset>130810</wp:posOffset>
                </wp:positionV>
                <wp:extent cx="0" cy="357187"/>
                <wp:effectExtent l="76200" t="0" r="76200" b="62230"/>
                <wp:wrapNone/>
                <wp:docPr id="10" name="Straight Arrow Connector 10"/>
                <wp:cNvGraphicFramePr/>
                <a:graphic xmlns:a="http://schemas.openxmlformats.org/drawingml/2006/main">
                  <a:graphicData uri="http://schemas.microsoft.com/office/word/2010/wordprocessingShape">
                    <wps:wsp>
                      <wps:cNvCnPr/>
                      <wps:spPr>
                        <a:xfrm>
                          <a:off x="0" y="0"/>
                          <a:ext cx="0" cy="357187"/>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5D3D9A" id="Straight Arrow Connector 10" o:spid="_x0000_s1026" type="#_x0000_t32" style="position:absolute;margin-left:410.6pt;margin-top:10.3pt;width:0;height:28.1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" strokecolor="black [3200]" strokeweight="1.25pt">
                <v:stroke endarrow="block" joinstyle="miter"/>
              </v:shape>
            </w:pict>
          </mc:Fallback>
        </mc:AlternateContent>
      </w:r>
      <w:r>
        <w:rPr>
          <w:noProof/>
        </w:rPr>
        <mc:AlternateContent>
          <mc:Choice Requires="wps">
            <w:drawing>
              <wp:anchor distT="0" distB="0" distL="114300" distR="114300" simplePos="0" relativeHeight="251702272" behindDoc="0" locked="0" layoutInCell="1" allowOverlap="1" wp14:anchorId="55460564" wp14:editId="2DEA5F0D">
                <wp:simplePos x="0" y="0"/>
                <wp:positionH relativeFrom="column">
                  <wp:posOffset>1749743</wp:posOffset>
                </wp:positionH>
                <wp:positionV relativeFrom="paragraph">
                  <wp:posOffset>130493</wp:posOffset>
                </wp:positionV>
                <wp:extent cx="0" cy="357187"/>
                <wp:effectExtent l="76200" t="0" r="76200" b="62230"/>
                <wp:wrapNone/>
                <wp:docPr id="6" name="Straight Arrow Connector 6"/>
                <wp:cNvGraphicFramePr/>
                <a:graphic xmlns:a="http://schemas.openxmlformats.org/drawingml/2006/main">
                  <a:graphicData uri="http://schemas.microsoft.com/office/word/2010/wordprocessingShape">
                    <wps:wsp>
                      <wps:cNvCnPr/>
                      <wps:spPr>
                        <a:xfrm>
                          <a:off x="0" y="0"/>
                          <a:ext cx="0" cy="357187"/>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18433B" id="Straight Arrow Connector 6" o:spid="_x0000_s1026" type="#_x0000_t32" style="position:absolute;margin-left:137.8pt;margin-top:10.3pt;width:0;height:28.1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" strokecolor="black [3200]" strokeweight="1.25pt">
                <v:stroke endarrow="block" joinstyle="miter"/>
              </v:shape>
            </w:pict>
          </mc:Fallback>
        </mc:AlternateContent>
      </w:r>
    </w:p>
    <w:p w14:paraId="3F72A25D" w14:textId="5181D274" w:rsidR="002F6DD3" w:rsidRDefault="002F6DD3" w:rsidP="00EF2820">
      <w:pPr>
        <w:spacing w:after="0" w:line="240" w:lineRule="auto"/>
        <w:jc w:val="both"/>
      </w:pPr>
    </w:p>
    <w:p w14:paraId="74BCD2AC" w14:textId="12BDD993" w:rsidR="002F6DD3" w:rsidRDefault="002F6DD3" w:rsidP="00EF2820">
      <w:pPr>
        <w:spacing w:after="0" w:line="240" w:lineRule="auto"/>
        <w:jc w:val="both"/>
      </w:pPr>
    </w:p>
    <w:p w14:paraId="192E01B6" w14:textId="1AB6F5DD" w:rsidR="002F6DD3" w:rsidRDefault="009F4220" w:rsidP="00EF2820">
      <w:pPr>
        <w:spacing w:after="0" w:line="240" w:lineRule="auto"/>
        <w:jc w:val="both"/>
      </w:pPr>
      <w:r w:rsidRPr="00AA5D7C">
        <w:rPr>
          <w:b/>
          <w:bCs/>
          <w:noProof/>
          <w:lang w:eastAsia="en-GB"/>
        </w:rPr>
        <mc:AlternateContent>
          <mc:Choice Requires="wps">
            <w:drawing>
              <wp:anchor distT="0" distB="0" distL="114300" distR="114300" simplePos="0" relativeHeight="251695104" behindDoc="0" locked="0" layoutInCell="1" allowOverlap="1" wp14:anchorId="399DE67D" wp14:editId="345AD3E5">
                <wp:simplePos x="0" y="0"/>
                <wp:positionH relativeFrom="margin">
                  <wp:posOffset>263843</wp:posOffset>
                </wp:positionH>
                <wp:positionV relativeFrom="paragraph">
                  <wp:posOffset>5714</wp:posOffset>
                </wp:positionV>
                <wp:extent cx="3246120" cy="1185863"/>
                <wp:effectExtent l="0" t="0" r="11430" b="14605"/>
                <wp:wrapNone/>
                <wp:docPr id="69" name="Rounded Rectangle 69"/>
                <wp:cNvGraphicFramePr/>
                <a:graphic xmlns:a="http://schemas.openxmlformats.org/drawingml/2006/main">
                  <a:graphicData uri="http://schemas.microsoft.com/office/word/2010/wordprocessingShape">
                    <wps:wsp>
                      <wps:cNvSpPr/>
                      <wps:spPr>
                        <a:xfrm>
                          <a:off x="0" y="0"/>
                          <a:ext cx="3246120" cy="1185863"/>
                        </a:xfrm>
                        <a:prstGeom prst="roundRect">
                          <a:avLst/>
                        </a:prstGeom>
                        <a:solidFill>
                          <a:schemeClr val="accent1">
                            <a:lumMod val="20000"/>
                            <a:lumOff val="80000"/>
                          </a:schemeClr>
                        </a:solidFill>
                        <a:ln w="12700" cap="flat" cmpd="sng" algn="ctr">
                          <a:solidFill>
                            <a:schemeClr val="tx1"/>
                          </a:solidFill>
                          <a:prstDash val="solid"/>
                          <a:miter lim="800000"/>
                        </a:ln>
                        <a:effectLst/>
                      </wps:spPr>
                      <wps:txbx>
                        <w:txbxContent>
                          <w:p w14:paraId="5C45DF2B" w14:textId="33911288" w:rsidR="005D4CFE" w:rsidRPr="00ED4410" w:rsidRDefault="005D4CFE" w:rsidP="00D04B52">
                            <w:pPr>
                              <w:rPr>
                                <w:rFonts w:cs="Arial"/>
                                <w:color w:val="000000" w:themeColor="text1"/>
                              </w:rPr>
                            </w:pPr>
                            <w:r w:rsidRPr="00DD7F23">
                              <w:rPr>
                                <w:rFonts w:cs="Arial"/>
                                <w:b/>
                                <w:color w:val="000000" w:themeColor="text1"/>
                              </w:rPr>
                              <w:t>LAWFUL REMOVAL FROM ROLL AGREED</w:t>
                            </w:r>
                            <w:r w:rsidRPr="00DD7F23">
                              <w:rPr>
                                <w:rFonts w:cs="Arial"/>
                                <w:color w:val="000000" w:themeColor="text1"/>
                              </w:rPr>
                              <w:t xml:space="preserve"> </w:t>
                            </w:r>
                            <w:r w:rsidRPr="00ED4410">
                              <w:rPr>
                                <w:rFonts w:cs="Arial"/>
                                <w:color w:val="000000" w:themeColor="text1"/>
                              </w:rPr>
                              <w:t>by CME Officer</w:t>
                            </w:r>
                            <w:r>
                              <w:rPr>
                                <w:rFonts w:cs="Arial"/>
                                <w:color w:val="000000" w:themeColor="text1"/>
                              </w:rPr>
                              <w:t xml:space="preserve"> who will now hold the case.</w:t>
                            </w:r>
                          </w:p>
                          <w:p w14:paraId="3B738BFE" w14:textId="64DDBFE3" w:rsidR="005D4CFE" w:rsidRPr="00ED4410" w:rsidRDefault="005D4CFE" w:rsidP="00D04B52">
                            <w:pPr>
                              <w:rPr>
                                <w:rFonts w:cs="Arial"/>
                                <w:color w:val="000000" w:themeColor="text1"/>
                              </w:rPr>
                            </w:pPr>
                            <w:r w:rsidRPr="00ED4410">
                              <w:rPr>
                                <w:rFonts w:cs="Arial"/>
                                <w:color w:val="000000" w:themeColor="text1"/>
                              </w:rPr>
                              <w:t xml:space="preserve">Schools to update their information management system with forwarding information or “referred to CME </w:t>
                            </w:r>
                            <w:r>
                              <w:rPr>
                                <w:rFonts w:cs="Arial"/>
                                <w:color w:val="000000" w:themeColor="text1"/>
                              </w:rPr>
                              <w:t>O</w:t>
                            </w:r>
                            <w:r w:rsidRPr="00ED4410">
                              <w:rPr>
                                <w:rFonts w:cs="Arial"/>
                                <w:color w:val="000000" w:themeColor="text1"/>
                              </w:rPr>
                              <w:t>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DE67D" id="Rounded Rectangle 69" o:spid="_x0000_s1030" style="position:absolute;left:0;text-align:left;margin-left:20.8pt;margin-top:.45pt;width:255.6pt;height:93.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" fillcolor="#deeaf6 [660]" strokecolor="black [3213]" strokeweight="1pt">
                <v:stroke joinstyle="miter"/>
                <v:textbox>
                  <w:txbxContent>
                    <w:p w14:paraId="5C45DF2B" w14:textId="33911288" w:rsidR="005D4CFE" w:rsidRPr="00ED4410" w:rsidRDefault="005D4CFE" w:rsidP="00D04B52">
                      <w:pPr>
                        <w:rPr>
                          <w:rFonts w:cs="Arial"/>
                          <w:color w:val="000000" w:themeColor="text1"/>
                        </w:rPr>
                      </w:pPr>
                      <w:r w:rsidRPr="00DD7F23">
                        <w:rPr>
                          <w:rFonts w:cs="Arial"/>
                          <w:b/>
                          <w:color w:val="000000" w:themeColor="text1"/>
                        </w:rPr>
                        <w:t>LAWFUL REMOVAL FROM ROLL AGREED</w:t>
                      </w:r>
                      <w:r w:rsidRPr="00DD7F23">
                        <w:rPr>
                          <w:rFonts w:cs="Arial"/>
                          <w:color w:val="000000" w:themeColor="text1"/>
                        </w:rPr>
                        <w:t xml:space="preserve"> </w:t>
                      </w:r>
                      <w:r w:rsidRPr="00ED4410">
                        <w:rPr>
                          <w:rFonts w:cs="Arial"/>
                          <w:color w:val="000000" w:themeColor="text1"/>
                        </w:rPr>
                        <w:t>by CME Officer</w:t>
                      </w:r>
                      <w:r>
                        <w:rPr>
                          <w:rFonts w:cs="Arial"/>
                          <w:color w:val="000000" w:themeColor="text1"/>
                        </w:rPr>
                        <w:t xml:space="preserve"> who will now hold the case.</w:t>
                      </w:r>
                    </w:p>
                    <w:p w14:paraId="3B738BFE" w14:textId="64DDBFE3" w:rsidR="005D4CFE" w:rsidRPr="00ED4410" w:rsidRDefault="005D4CFE" w:rsidP="00D04B52">
                      <w:pPr>
                        <w:rPr>
                          <w:rFonts w:cs="Arial"/>
                          <w:color w:val="000000" w:themeColor="text1"/>
                        </w:rPr>
                      </w:pPr>
                      <w:r w:rsidRPr="00ED4410">
                        <w:rPr>
                          <w:rFonts w:cs="Arial"/>
                          <w:color w:val="000000" w:themeColor="text1"/>
                        </w:rPr>
                        <w:t xml:space="preserve">Schools to update their information management system with forwarding information or “referred to CME </w:t>
                      </w:r>
                      <w:r>
                        <w:rPr>
                          <w:rFonts w:cs="Arial"/>
                          <w:color w:val="000000" w:themeColor="text1"/>
                        </w:rPr>
                        <w:t>O</w:t>
                      </w:r>
                      <w:r w:rsidRPr="00ED4410">
                        <w:rPr>
                          <w:rFonts w:cs="Arial"/>
                          <w:color w:val="000000" w:themeColor="text1"/>
                        </w:rPr>
                        <w:t>fficer”.</w:t>
                      </w:r>
                    </w:p>
                  </w:txbxContent>
                </v:textbox>
                <w10:wrap anchorx="margin"/>
              </v:roundrect>
            </w:pict>
          </mc:Fallback>
        </mc:AlternateContent>
      </w:r>
      <w:r w:rsidR="00DD7F23" w:rsidRPr="00AA5D7C">
        <w:rPr>
          <w:noProof/>
          <w:lang w:eastAsia="en-GB"/>
        </w:rPr>
        <mc:AlternateContent>
          <mc:Choice Requires="wps">
            <w:drawing>
              <wp:anchor distT="0" distB="0" distL="114300" distR="114300" simplePos="0" relativeHeight="251680768" behindDoc="0" locked="0" layoutInCell="1" allowOverlap="1" wp14:anchorId="4BA480EB" wp14:editId="518EB9E4">
                <wp:simplePos x="0" y="0"/>
                <wp:positionH relativeFrom="margin">
                  <wp:posOffset>4140518</wp:posOffset>
                </wp:positionH>
                <wp:positionV relativeFrom="paragraph">
                  <wp:posOffset>5715</wp:posOffset>
                </wp:positionV>
                <wp:extent cx="2202180" cy="811848"/>
                <wp:effectExtent l="0" t="0" r="26670" b="26670"/>
                <wp:wrapNone/>
                <wp:docPr id="26" name="Rounded Rectangle 26"/>
                <wp:cNvGraphicFramePr/>
                <a:graphic xmlns:a="http://schemas.openxmlformats.org/drawingml/2006/main">
                  <a:graphicData uri="http://schemas.microsoft.com/office/word/2010/wordprocessingShape">
                    <wps:wsp>
                      <wps:cNvSpPr/>
                      <wps:spPr>
                        <a:xfrm>
                          <a:off x="0" y="0"/>
                          <a:ext cx="2202180" cy="811848"/>
                        </a:xfrm>
                        <a:prstGeom prst="roundRect">
                          <a:avLst/>
                        </a:prstGeom>
                        <a:solidFill>
                          <a:schemeClr val="accent1">
                            <a:lumMod val="20000"/>
                            <a:lumOff val="80000"/>
                          </a:schemeClr>
                        </a:solidFill>
                        <a:ln w="12700" cap="flat" cmpd="sng" algn="ctr">
                          <a:solidFill>
                            <a:schemeClr val="tx1"/>
                          </a:solidFill>
                          <a:prstDash val="solid"/>
                          <a:miter lim="800000"/>
                        </a:ln>
                        <a:effectLst/>
                      </wps:spPr>
                      <wps:txbx>
                        <w:txbxContent>
                          <w:p w14:paraId="7EFF9980" w14:textId="04FD8309" w:rsidR="005D4CFE" w:rsidRPr="00ED4410" w:rsidRDefault="005D4CFE" w:rsidP="00DD7F23">
                            <w:pPr>
                              <w:jc w:val="center"/>
                              <w:rPr>
                                <w:rFonts w:cs="Arial"/>
                              </w:rPr>
                            </w:pPr>
                            <w:r w:rsidRPr="00DD7F23">
                              <w:rPr>
                                <w:rFonts w:cs="Arial"/>
                                <w:color w:val="000000" w:themeColor="text1"/>
                              </w:rPr>
                              <w:t>Removal from roll not lawful</w:t>
                            </w:r>
                            <w:r>
                              <w:rPr>
                                <w:rFonts w:cs="Arial"/>
                                <w:color w:val="000000" w:themeColor="text1"/>
                              </w:rPr>
                              <w:t>.</w:t>
                            </w:r>
                            <w:r w:rsidRPr="00ED4410">
                              <w:rPr>
                                <w:rFonts w:cs="Arial"/>
                                <w:b/>
                                <w:color w:val="000000" w:themeColor="text1"/>
                              </w:rPr>
                              <w:t xml:space="preserve"> PUPIL REMAINS ON ROLL.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A480EB" id="Rounded Rectangle 26" o:spid="_x0000_s1031" style="position:absolute;left:0;text-align:left;margin-left:326.05pt;margin-top:.45pt;width:173.4pt;height:63.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" fillcolor="#deeaf6 [660]" strokecolor="black [3213]" strokeweight="1pt">
                <v:stroke joinstyle="miter"/>
                <v:textbox>
                  <w:txbxContent>
                    <w:p w14:paraId="7EFF9980" w14:textId="04FD8309" w:rsidR="005D4CFE" w:rsidRPr="00ED4410" w:rsidRDefault="005D4CFE" w:rsidP="00DD7F23">
                      <w:pPr>
                        <w:jc w:val="center"/>
                        <w:rPr>
                          <w:rFonts w:cs="Arial"/>
                        </w:rPr>
                      </w:pPr>
                      <w:r w:rsidRPr="00DD7F23">
                        <w:rPr>
                          <w:rFonts w:cs="Arial"/>
                          <w:color w:val="000000" w:themeColor="text1"/>
                        </w:rPr>
                        <w:t>Removal from roll not lawful</w:t>
                      </w:r>
                      <w:r>
                        <w:rPr>
                          <w:rFonts w:cs="Arial"/>
                          <w:color w:val="000000" w:themeColor="text1"/>
                        </w:rPr>
                        <w:t>.</w:t>
                      </w:r>
                      <w:r w:rsidRPr="00ED4410">
                        <w:rPr>
                          <w:rFonts w:cs="Arial"/>
                          <w:b/>
                          <w:color w:val="000000" w:themeColor="text1"/>
                        </w:rPr>
                        <w:t xml:space="preserve"> PUPIL REMAINS ON ROLL.</w:t>
                      </w:r>
                    </w:p>
                  </w:txbxContent>
                </v:textbox>
                <w10:wrap anchorx="margin"/>
              </v:roundrect>
            </w:pict>
          </mc:Fallback>
        </mc:AlternateContent>
      </w:r>
    </w:p>
    <w:p w14:paraId="7DDB647D" w14:textId="50809980" w:rsidR="002F6DD3" w:rsidRDefault="002F6DD3" w:rsidP="00EF2820">
      <w:pPr>
        <w:spacing w:after="0" w:line="240" w:lineRule="auto"/>
        <w:jc w:val="both"/>
      </w:pPr>
    </w:p>
    <w:p w14:paraId="1DE1E7E2" w14:textId="03ED0ECF" w:rsidR="002F6DD3" w:rsidRDefault="002F6DD3" w:rsidP="00EF2820">
      <w:pPr>
        <w:spacing w:after="0" w:line="240" w:lineRule="auto"/>
        <w:jc w:val="both"/>
      </w:pPr>
    </w:p>
    <w:p w14:paraId="7D4ECB17" w14:textId="59388F73" w:rsidR="002F6DD3" w:rsidRDefault="002F6DD3" w:rsidP="00EF2820">
      <w:pPr>
        <w:spacing w:after="0" w:line="240" w:lineRule="auto"/>
        <w:jc w:val="both"/>
      </w:pPr>
    </w:p>
    <w:p w14:paraId="3AFAC005" w14:textId="06469584" w:rsidR="002F6DD3" w:rsidRDefault="002F6DD3" w:rsidP="00EF2820">
      <w:pPr>
        <w:spacing w:after="0" w:line="240" w:lineRule="auto"/>
        <w:jc w:val="both"/>
      </w:pPr>
    </w:p>
    <w:p w14:paraId="54CA35F5" w14:textId="3A76BC5D" w:rsidR="002F6DD3" w:rsidRDefault="002F6DD3" w:rsidP="00EF2820">
      <w:pPr>
        <w:spacing w:after="0" w:line="240" w:lineRule="auto"/>
        <w:jc w:val="both"/>
      </w:pPr>
    </w:p>
    <w:p w14:paraId="31DB7AFA" w14:textId="2FF3114F" w:rsidR="002F6DD3" w:rsidRDefault="002F6DD3" w:rsidP="00EF2820">
      <w:pPr>
        <w:spacing w:after="0" w:line="240" w:lineRule="auto"/>
        <w:jc w:val="both"/>
      </w:pPr>
    </w:p>
    <w:p w14:paraId="10711260" w14:textId="78251E8A" w:rsidR="002F6DD3" w:rsidRDefault="009F4220" w:rsidP="00EF2820">
      <w:pPr>
        <w:spacing w:after="0" w:line="240" w:lineRule="auto"/>
        <w:jc w:val="both"/>
      </w:pPr>
      <w:r>
        <w:rPr>
          <w:noProof/>
        </w:rPr>
        <mc:AlternateContent>
          <mc:Choice Requires="wps">
            <w:drawing>
              <wp:anchor distT="0" distB="0" distL="114300" distR="114300" simplePos="0" relativeHeight="251705344" behindDoc="0" locked="0" layoutInCell="1" allowOverlap="1" wp14:anchorId="12ACD649" wp14:editId="380BF066">
                <wp:simplePos x="0" y="0"/>
                <wp:positionH relativeFrom="column">
                  <wp:posOffset>1773555</wp:posOffset>
                </wp:positionH>
                <wp:positionV relativeFrom="paragraph">
                  <wp:posOffset>76517</wp:posOffset>
                </wp:positionV>
                <wp:extent cx="0" cy="479108"/>
                <wp:effectExtent l="76200" t="0" r="57150" b="54610"/>
                <wp:wrapNone/>
                <wp:docPr id="11" name="Straight Arrow Connector 11"/>
                <wp:cNvGraphicFramePr/>
                <a:graphic xmlns:a="http://schemas.openxmlformats.org/drawingml/2006/main">
                  <a:graphicData uri="http://schemas.microsoft.com/office/word/2010/wordprocessingShape">
                    <wps:wsp>
                      <wps:cNvCnPr/>
                      <wps:spPr>
                        <a:xfrm>
                          <a:off x="0" y="0"/>
                          <a:ext cx="0" cy="479108"/>
                        </a:xfrm>
                        <a:prstGeom prst="straightConnector1">
                          <a:avLst/>
                        </a:prstGeom>
                        <a:ln w="158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BE3D78" id="Straight Arrow Connector 11" o:spid="_x0000_s1026" type="#_x0000_t32" style="position:absolute;margin-left:139.65pt;margin-top:6pt;width:0;height:37.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" strokecolor="black [3200]" strokeweight="1.25pt">
                <v:stroke endarrow="block" joinstyle="miter"/>
              </v:shape>
            </w:pict>
          </mc:Fallback>
        </mc:AlternateContent>
      </w:r>
    </w:p>
    <w:p w14:paraId="5317972B" w14:textId="7838564D" w:rsidR="002F6DD3" w:rsidRDefault="002F6DD3" w:rsidP="00EF2820">
      <w:pPr>
        <w:spacing w:after="0" w:line="240" w:lineRule="auto"/>
        <w:jc w:val="both"/>
      </w:pPr>
    </w:p>
    <w:p w14:paraId="6DB9585A" w14:textId="00599B36" w:rsidR="002F6DD3" w:rsidRDefault="002F6DD3" w:rsidP="00EF2820">
      <w:pPr>
        <w:spacing w:after="0" w:line="240" w:lineRule="auto"/>
        <w:jc w:val="both"/>
      </w:pPr>
    </w:p>
    <w:p w14:paraId="67C378A2" w14:textId="09489A73" w:rsidR="002F6DD3" w:rsidRDefault="009F4220" w:rsidP="00EF2820">
      <w:pPr>
        <w:spacing w:after="0" w:line="240" w:lineRule="auto"/>
        <w:jc w:val="both"/>
      </w:pPr>
      <w:r w:rsidRPr="00AA5D7C">
        <w:rPr>
          <w:noProof/>
          <w:lang w:eastAsia="en-GB"/>
        </w:rPr>
        <mc:AlternateContent>
          <mc:Choice Requires="wps">
            <w:drawing>
              <wp:anchor distT="0" distB="0" distL="114300" distR="114300" simplePos="0" relativeHeight="251682816" behindDoc="0" locked="0" layoutInCell="1" allowOverlap="1" wp14:anchorId="36C07DFB" wp14:editId="6E06BD60">
                <wp:simplePos x="0" y="0"/>
                <wp:positionH relativeFrom="margin">
                  <wp:align>left</wp:align>
                </wp:positionH>
                <wp:positionV relativeFrom="paragraph">
                  <wp:posOffset>65405</wp:posOffset>
                </wp:positionV>
                <wp:extent cx="6623685" cy="2440744"/>
                <wp:effectExtent l="0" t="0" r="24765" b="17145"/>
                <wp:wrapNone/>
                <wp:docPr id="29" name="Rounded Rectangle 29"/>
                <wp:cNvGraphicFramePr/>
                <a:graphic xmlns:a="http://schemas.openxmlformats.org/drawingml/2006/main">
                  <a:graphicData uri="http://schemas.microsoft.com/office/word/2010/wordprocessingShape">
                    <wps:wsp>
                      <wps:cNvSpPr/>
                      <wps:spPr>
                        <a:xfrm>
                          <a:off x="0" y="0"/>
                          <a:ext cx="6623685" cy="2440744"/>
                        </a:xfrm>
                        <a:prstGeom prst="roundRect">
                          <a:avLst/>
                        </a:prstGeom>
                        <a:solidFill>
                          <a:schemeClr val="accent1">
                            <a:lumMod val="20000"/>
                            <a:lumOff val="80000"/>
                          </a:schemeClr>
                        </a:solidFill>
                        <a:ln w="12700" cap="flat" cmpd="sng" algn="ctr">
                          <a:solidFill>
                            <a:schemeClr val="tx1"/>
                          </a:solidFill>
                          <a:prstDash val="solid"/>
                          <a:miter lim="800000"/>
                        </a:ln>
                        <a:effectLst/>
                      </wps:spPr>
                      <wps:txbx>
                        <w:txbxContent>
                          <w:p w14:paraId="16B008C4" w14:textId="77777777" w:rsidR="005D4CFE" w:rsidRPr="00ED4410" w:rsidRDefault="005D4CFE" w:rsidP="00D04B52">
                            <w:pPr>
                              <w:rPr>
                                <w:rFonts w:cs="Arial"/>
                                <w:b/>
                                <w:color w:val="000000" w:themeColor="text1"/>
                              </w:rPr>
                            </w:pPr>
                            <w:r w:rsidRPr="00ED4410">
                              <w:rPr>
                                <w:rFonts w:cs="Arial"/>
                                <w:b/>
                                <w:color w:val="000000" w:themeColor="text1"/>
                              </w:rPr>
                              <w:t>LA:  The CME Officer can:</w:t>
                            </w:r>
                          </w:p>
                          <w:p w14:paraId="0B0CE6F8"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Ask Housing colleagues to put a flag on their database, if appropriate.</w:t>
                            </w:r>
                          </w:p>
                          <w:p w14:paraId="09056E92"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Notify Information Officers to update PARIS (adding the child to PARIS if no record exists).</w:t>
                            </w:r>
                          </w:p>
                          <w:p w14:paraId="306F8C8A"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Consider whether a safeguarding referral should be made (to MASH or Police).</w:t>
                            </w:r>
                          </w:p>
                          <w:p w14:paraId="426F5822" w14:textId="0F2FC76A"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 xml:space="preserve">Complete the </w:t>
                            </w:r>
                            <w:hyperlink w:anchor="_Hlk49688524" w:history="1" w:docLocation="1,23879,23894,3,,failed to track">
                              <w:r w:rsidRPr="007B193E">
                                <w:rPr>
                                  <w:rStyle w:val="Hyperlink"/>
                                </w:rPr>
                                <w:t>failed to t</w:t>
                              </w:r>
                              <w:r w:rsidRPr="007B193E">
                                <w:rPr>
                                  <w:rStyle w:val="Hyperlink"/>
                                </w:rPr>
                                <w:t>r</w:t>
                              </w:r>
                              <w:r w:rsidRPr="007B193E">
                                <w:rPr>
                                  <w:rStyle w:val="Hyperlink"/>
                                </w:rPr>
                                <w:t>ack</w:t>
                              </w:r>
                            </w:hyperlink>
                            <w:r>
                              <w:rPr>
                                <w:rFonts w:cs="Arial"/>
                                <w:color w:val="000000" w:themeColor="text1"/>
                              </w:rPr>
                              <w:t xml:space="preserve"> </w:t>
                            </w:r>
                            <w:r w:rsidRPr="00ED4410">
                              <w:rPr>
                                <w:rFonts w:cs="Arial"/>
                                <w:color w:val="000000" w:themeColor="text1"/>
                              </w:rPr>
                              <w:t xml:space="preserve">checklist of actions agreed </w:t>
                            </w:r>
                            <w:r>
                              <w:rPr>
                                <w:rFonts w:cs="Arial"/>
                                <w:color w:val="000000" w:themeColor="text1"/>
                              </w:rPr>
                              <w:t xml:space="preserve">to fulfil </w:t>
                            </w:r>
                            <w:r w:rsidRPr="00ED4410">
                              <w:rPr>
                                <w:rFonts w:cs="Arial"/>
                                <w:color w:val="000000" w:themeColor="text1"/>
                              </w:rPr>
                              <w:t>our CME duty to carry out “all reasonable enquiries”</w:t>
                            </w:r>
                            <w:r>
                              <w:rPr>
                                <w:rFonts w:cs="Arial"/>
                                <w:color w:val="000000" w:themeColor="text1"/>
                              </w:rPr>
                              <w:t xml:space="preserve">     </w:t>
                            </w:r>
                          </w:p>
                          <w:p w14:paraId="4494ED90"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Close the case to CME and flag the child’s record on ONE as ‘CME- Failed to Track’.</w:t>
                            </w:r>
                          </w:p>
                          <w:p w14:paraId="206A85A8"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Liaise with School Admissions to ensure the child is not captured as part of their processes.</w:t>
                            </w:r>
                          </w:p>
                          <w:p w14:paraId="20EDC18D" w14:textId="621D105B" w:rsidR="005D4CFE" w:rsidRPr="00DD7F23" w:rsidRDefault="005D4CFE" w:rsidP="001A5504">
                            <w:pPr>
                              <w:pStyle w:val="ListParagraph"/>
                              <w:numPr>
                                <w:ilvl w:val="0"/>
                                <w:numId w:val="22"/>
                              </w:numPr>
                              <w:ind w:left="360"/>
                              <w:rPr>
                                <w:rFonts w:cs="Arial"/>
                              </w:rPr>
                            </w:pPr>
                            <w:r>
                              <w:rPr>
                                <w:rFonts w:cs="Arial"/>
                                <w:color w:val="000000" w:themeColor="text1"/>
                              </w:rPr>
                              <w:t>On an annual basis c</w:t>
                            </w:r>
                            <w:r w:rsidRPr="00DD7F23">
                              <w:rPr>
                                <w:rFonts w:cs="Arial"/>
                                <w:color w:val="000000" w:themeColor="text1"/>
                              </w:rPr>
                              <w:t>heck the child against datasets available to us as and when new datasets become available.</w:t>
                            </w:r>
                          </w:p>
                          <w:p w14:paraId="2907134F" w14:textId="1A0084A7" w:rsidR="005D4CFE" w:rsidRPr="00DD7F23" w:rsidRDefault="005D4CFE" w:rsidP="001A5504">
                            <w:pPr>
                              <w:pStyle w:val="ListParagraph"/>
                              <w:numPr>
                                <w:ilvl w:val="0"/>
                                <w:numId w:val="22"/>
                              </w:numPr>
                              <w:ind w:left="360"/>
                              <w:rPr>
                                <w:rFonts w:cs="Arial"/>
                              </w:rPr>
                            </w:pPr>
                            <w:r w:rsidRPr="00DD7F23">
                              <w:rPr>
                                <w:rFonts w:cs="Arial"/>
                                <w:color w:val="000000" w:themeColor="text1"/>
                              </w:rPr>
                              <w:t>Message all local authority CME contacts via the Lost Pupil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07DFB" id="Rounded Rectangle 29" o:spid="_x0000_s1032" style="position:absolute;left:0;text-align:left;margin-left:0;margin-top:5.15pt;width:521.55pt;height:192.2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" fillcolor="#deeaf6 [660]" strokecolor="black [3213]" strokeweight="1pt">
                <v:stroke joinstyle="miter"/>
                <v:textbox>
                  <w:txbxContent>
                    <w:p w14:paraId="16B008C4" w14:textId="77777777" w:rsidR="005D4CFE" w:rsidRPr="00ED4410" w:rsidRDefault="005D4CFE" w:rsidP="00D04B52">
                      <w:pPr>
                        <w:rPr>
                          <w:rFonts w:cs="Arial"/>
                          <w:b/>
                          <w:color w:val="000000" w:themeColor="text1"/>
                        </w:rPr>
                      </w:pPr>
                      <w:r w:rsidRPr="00ED4410">
                        <w:rPr>
                          <w:rFonts w:cs="Arial"/>
                          <w:b/>
                          <w:color w:val="000000" w:themeColor="text1"/>
                        </w:rPr>
                        <w:t>LA:  The CME Officer can:</w:t>
                      </w:r>
                    </w:p>
                    <w:p w14:paraId="0B0CE6F8"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Ask Housing colleagues to put a flag on their database, if appropriate.</w:t>
                      </w:r>
                    </w:p>
                    <w:p w14:paraId="09056E92"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Notify Information Officers to update PARIS (adding the child to PARIS if no record exists).</w:t>
                      </w:r>
                    </w:p>
                    <w:p w14:paraId="306F8C8A"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Consider whether a safeguarding referral should be made (to MASH or Police).</w:t>
                      </w:r>
                    </w:p>
                    <w:p w14:paraId="426F5822" w14:textId="0F2FC76A"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 xml:space="preserve">Complete the </w:t>
                      </w:r>
                      <w:hyperlink w:anchor="_Hlk49688524" w:history="1" w:docLocation="1,23879,23894,3,,failed to track">
                        <w:r w:rsidRPr="007B193E">
                          <w:rPr>
                            <w:rStyle w:val="Hyperlink"/>
                          </w:rPr>
                          <w:t>failed to t</w:t>
                        </w:r>
                        <w:r w:rsidRPr="007B193E">
                          <w:rPr>
                            <w:rStyle w:val="Hyperlink"/>
                          </w:rPr>
                          <w:t>r</w:t>
                        </w:r>
                        <w:r w:rsidRPr="007B193E">
                          <w:rPr>
                            <w:rStyle w:val="Hyperlink"/>
                          </w:rPr>
                          <w:t>ack</w:t>
                        </w:r>
                      </w:hyperlink>
                      <w:r>
                        <w:rPr>
                          <w:rFonts w:cs="Arial"/>
                          <w:color w:val="000000" w:themeColor="text1"/>
                        </w:rPr>
                        <w:t xml:space="preserve"> </w:t>
                      </w:r>
                      <w:r w:rsidRPr="00ED4410">
                        <w:rPr>
                          <w:rFonts w:cs="Arial"/>
                          <w:color w:val="000000" w:themeColor="text1"/>
                        </w:rPr>
                        <w:t xml:space="preserve">checklist of actions agreed </w:t>
                      </w:r>
                      <w:r>
                        <w:rPr>
                          <w:rFonts w:cs="Arial"/>
                          <w:color w:val="000000" w:themeColor="text1"/>
                        </w:rPr>
                        <w:t xml:space="preserve">to fulfil </w:t>
                      </w:r>
                      <w:r w:rsidRPr="00ED4410">
                        <w:rPr>
                          <w:rFonts w:cs="Arial"/>
                          <w:color w:val="000000" w:themeColor="text1"/>
                        </w:rPr>
                        <w:t>our CME duty to carry out “all reasonable enquiries”</w:t>
                      </w:r>
                      <w:r>
                        <w:rPr>
                          <w:rFonts w:cs="Arial"/>
                          <w:color w:val="000000" w:themeColor="text1"/>
                        </w:rPr>
                        <w:t xml:space="preserve">     </w:t>
                      </w:r>
                    </w:p>
                    <w:p w14:paraId="4494ED90"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Close the case to CME and flag the child’s record on ONE as ‘CME- Failed to Track’.</w:t>
                      </w:r>
                    </w:p>
                    <w:p w14:paraId="206A85A8" w14:textId="77777777" w:rsidR="005D4CFE" w:rsidRPr="00ED4410" w:rsidRDefault="005D4CFE" w:rsidP="00370A94">
                      <w:pPr>
                        <w:pStyle w:val="ListParagraph"/>
                        <w:numPr>
                          <w:ilvl w:val="0"/>
                          <w:numId w:val="22"/>
                        </w:numPr>
                        <w:ind w:left="360"/>
                        <w:rPr>
                          <w:rFonts w:cs="Arial"/>
                          <w:color w:val="000000" w:themeColor="text1"/>
                        </w:rPr>
                      </w:pPr>
                      <w:r w:rsidRPr="00ED4410">
                        <w:rPr>
                          <w:rFonts w:cs="Arial"/>
                          <w:color w:val="000000" w:themeColor="text1"/>
                        </w:rPr>
                        <w:t>Liaise with School Admissions to ensure the child is not captured as part of their processes.</w:t>
                      </w:r>
                    </w:p>
                    <w:p w14:paraId="20EDC18D" w14:textId="621D105B" w:rsidR="005D4CFE" w:rsidRPr="00DD7F23" w:rsidRDefault="005D4CFE" w:rsidP="001A5504">
                      <w:pPr>
                        <w:pStyle w:val="ListParagraph"/>
                        <w:numPr>
                          <w:ilvl w:val="0"/>
                          <w:numId w:val="22"/>
                        </w:numPr>
                        <w:ind w:left="360"/>
                        <w:rPr>
                          <w:rFonts w:cs="Arial"/>
                        </w:rPr>
                      </w:pPr>
                      <w:r>
                        <w:rPr>
                          <w:rFonts w:cs="Arial"/>
                          <w:color w:val="000000" w:themeColor="text1"/>
                        </w:rPr>
                        <w:t>On an annual basis c</w:t>
                      </w:r>
                      <w:r w:rsidRPr="00DD7F23">
                        <w:rPr>
                          <w:rFonts w:cs="Arial"/>
                          <w:color w:val="000000" w:themeColor="text1"/>
                        </w:rPr>
                        <w:t>heck the child against datasets available to us as and when new datasets become available.</w:t>
                      </w:r>
                    </w:p>
                    <w:p w14:paraId="2907134F" w14:textId="1A0084A7" w:rsidR="005D4CFE" w:rsidRPr="00DD7F23" w:rsidRDefault="005D4CFE" w:rsidP="001A5504">
                      <w:pPr>
                        <w:pStyle w:val="ListParagraph"/>
                        <w:numPr>
                          <w:ilvl w:val="0"/>
                          <w:numId w:val="22"/>
                        </w:numPr>
                        <w:ind w:left="360"/>
                        <w:rPr>
                          <w:rFonts w:cs="Arial"/>
                        </w:rPr>
                      </w:pPr>
                      <w:r w:rsidRPr="00DD7F23">
                        <w:rPr>
                          <w:rFonts w:cs="Arial"/>
                          <w:color w:val="000000" w:themeColor="text1"/>
                        </w:rPr>
                        <w:t>Message all local authority CME contacts via the Lost Pupil Database.</w:t>
                      </w:r>
                    </w:p>
                  </w:txbxContent>
                </v:textbox>
                <w10:wrap anchorx="margin"/>
              </v:roundrect>
            </w:pict>
          </mc:Fallback>
        </mc:AlternateContent>
      </w:r>
    </w:p>
    <w:p w14:paraId="246B640D" w14:textId="4C26D866" w:rsidR="002F6DD3" w:rsidRDefault="002F6DD3" w:rsidP="00EF2820">
      <w:pPr>
        <w:spacing w:after="0" w:line="240" w:lineRule="auto"/>
        <w:jc w:val="both"/>
      </w:pPr>
    </w:p>
    <w:p w14:paraId="505F6FCC" w14:textId="358C15DA" w:rsidR="002F6DD3" w:rsidRDefault="002F6DD3" w:rsidP="00EF2820">
      <w:pPr>
        <w:spacing w:after="0" w:line="240" w:lineRule="auto"/>
        <w:jc w:val="both"/>
      </w:pPr>
    </w:p>
    <w:p w14:paraId="5A2F1C98" w14:textId="4AB2C486" w:rsidR="002F6DD3" w:rsidRDefault="002F6DD3" w:rsidP="00EF2820">
      <w:pPr>
        <w:spacing w:after="0" w:line="240" w:lineRule="auto"/>
        <w:jc w:val="both"/>
      </w:pPr>
    </w:p>
    <w:p w14:paraId="472A127C" w14:textId="6336376E" w:rsidR="002F6DD3" w:rsidRDefault="002F6DD3" w:rsidP="00EF2820">
      <w:pPr>
        <w:spacing w:after="0" w:line="240" w:lineRule="auto"/>
        <w:jc w:val="both"/>
      </w:pPr>
    </w:p>
    <w:p w14:paraId="31F9554C" w14:textId="54BC18C4" w:rsidR="002F6DD3" w:rsidRDefault="002F6DD3" w:rsidP="00EF2820">
      <w:pPr>
        <w:spacing w:after="0" w:line="240" w:lineRule="auto"/>
        <w:jc w:val="both"/>
      </w:pPr>
    </w:p>
    <w:p w14:paraId="4F0EECC5" w14:textId="1A9267BB" w:rsidR="002F6DD3" w:rsidRDefault="002F6DD3" w:rsidP="00EF2820">
      <w:pPr>
        <w:spacing w:after="0" w:line="240" w:lineRule="auto"/>
        <w:jc w:val="both"/>
      </w:pPr>
    </w:p>
    <w:p w14:paraId="7DA23364" w14:textId="6CA4517D" w:rsidR="002F6DD3" w:rsidRDefault="002F6DD3" w:rsidP="00EF2820">
      <w:pPr>
        <w:spacing w:after="0" w:line="240" w:lineRule="auto"/>
        <w:jc w:val="both"/>
      </w:pPr>
    </w:p>
    <w:p w14:paraId="76D723AA" w14:textId="0B899ED2" w:rsidR="002F6DD3" w:rsidRPr="002F6DD3" w:rsidRDefault="002F6DD3" w:rsidP="00EF2820">
      <w:pPr>
        <w:spacing w:after="0" w:line="240" w:lineRule="auto"/>
        <w:jc w:val="both"/>
        <w:rPr>
          <w:sz w:val="44"/>
        </w:rPr>
      </w:pPr>
    </w:p>
    <w:p w14:paraId="29E6AFCD" w14:textId="1B4BD972" w:rsidR="002F6DD3" w:rsidRPr="002F6DD3" w:rsidRDefault="002F6DD3" w:rsidP="00EF2820">
      <w:pPr>
        <w:spacing w:after="0" w:line="240" w:lineRule="auto"/>
        <w:jc w:val="both"/>
        <w:rPr>
          <w:sz w:val="40"/>
        </w:rPr>
      </w:pPr>
    </w:p>
    <w:p w14:paraId="47E19E7D" w14:textId="436E9E01" w:rsidR="002F6DD3" w:rsidRDefault="002F6DD3">
      <w:r>
        <w:br w:type="page"/>
      </w:r>
    </w:p>
    <w:p w14:paraId="379E73E7" w14:textId="77777777" w:rsidR="002F6DD3" w:rsidRDefault="002F6DD3" w:rsidP="00EF2820">
      <w:pPr>
        <w:spacing w:after="0" w:line="240" w:lineRule="auto"/>
        <w:jc w:val="both"/>
      </w:pPr>
    </w:p>
    <w:p w14:paraId="7C94AB91" w14:textId="748C661E" w:rsidR="00ED4410" w:rsidRDefault="00ED4410" w:rsidP="009F4220">
      <w:pPr>
        <w:pStyle w:val="Heading3"/>
        <w:spacing w:before="0" w:line="240" w:lineRule="auto"/>
        <w:jc w:val="center"/>
      </w:pPr>
      <w:bookmarkStart w:id="45" w:name="_Toc49691066"/>
      <w:bookmarkStart w:id="46" w:name="_Hlk48827742"/>
      <w:r>
        <w:t>APPENDIX 2: NOTIFICATION OF CHILD MISSING EDUCATION</w:t>
      </w:r>
      <w:bookmarkEnd w:id="45"/>
    </w:p>
    <w:p w14:paraId="49367C8B" w14:textId="77777777" w:rsidR="00BD7BB5" w:rsidRPr="00BD7BB5" w:rsidRDefault="00BD7BB5" w:rsidP="00BD7BB5"/>
    <w:p w14:paraId="67D60D39" w14:textId="3BFBF618" w:rsidR="00101B63" w:rsidRDefault="009F4220" w:rsidP="00101B63">
      <w:r>
        <w:rPr>
          <w:noProof/>
          <w:lang w:eastAsia="en-GB"/>
        </w:rPr>
        <w:drawing>
          <wp:anchor distT="0" distB="0" distL="114300" distR="114300" simplePos="0" relativeHeight="251699200" behindDoc="0" locked="0" layoutInCell="1" allowOverlap="1" wp14:anchorId="7B93261B" wp14:editId="11AF26D0">
            <wp:simplePos x="0" y="0"/>
            <wp:positionH relativeFrom="column">
              <wp:posOffset>5901373</wp:posOffset>
            </wp:positionH>
            <wp:positionV relativeFrom="paragraph">
              <wp:posOffset>52070</wp:posOffset>
            </wp:positionV>
            <wp:extent cx="825500" cy="725805"/>
            <wp:effectExtent l="0" t="0" r="0" b="3175"/>
            <wp:wrapSquare wrapText="bothSides"/>
            <wp:docPr id="9" name="Picture 9" descr="scc294square-A3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c294square-A3 (00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550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00224" behindDoc="0" locked="0" layoutInCell="1" allowOverlap="1" wp14:anchorId="78E8B613" wp14:editId="47388C35">
                <wp:simplePos x="0" y="0"/>
                <wp:positionH relativeFrom="margin">
                  <wp:align>left</wp:align>
                </wp:positionH>
                <wp:positionV relativeFrom="paragraph">
                  <wp:posOffset>21272</wp:posOffset>
                </wp:positionV>
                <wp:extent cx="5568315" cy="1130300"/>
                <wp:effectExtent l="0" t="0" r="13335" b="127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315" cy="1130300"/>
                        </a:xfrm>
                        <a:prstGeom prst="rect">
                          <a:avLst/>
                        </a:prstGeom>
                        <a:solidFill>
                          <a:srgbClr val="C0C0C0">
                            <a:alpha val="50000"/>
                          </a:srgbClr>
                        </a:solidFill>
                        <a:ln w="9525">
                          <a:solidFill>
                            <a:srgbClr val="000000"/>
                          </a:solidFill>
                          <a:miter lim="800000"/>
                          <a:headEnd/>
                          <a:tailEnd/>
                        </a:ln>
                      </wps:spPr>
                      <wps:txbx>
                        <w:txbxContent>
                          <w:p w14:paraId="405948FF" w14:textId="77777777" w:rsidR="005D4CFE" w:rsidRPr="00ED4410" w:rsidRDefault="005D4CFE" w:rsidP="00370A94">
                            <w:pPr>
                              <w:pStyle w:val="ListParagraph"/>
                              <w:numPr>
                                <w:ilvl w:val="0"/>
                                <w:numId w:val="19"/>
                              </w:numPr>
                              <w:spacing w:after="0" w:line="240" w:lineRule="auto"/>
                              <w:contextualSpacing w:val="0"/>
                            </w:pPr>
                            <w:r w:rsidRPr="00ED4410">
                              <w:t>This form should be sent to the CME Officer promptly when:</w:t>
                            </w:r>
                          </w:p>
                          <w:p w14:paraId="39926EE4" w14:textId="77777777" w:rsidR="005D4CFE" w:rsidRPr="00ED4410" w:rsidRDefault="005D4CFE" w:rsidP="00370A94">
                            <w:pPr>
                              <w:pStyle w:val="Subtitle"/>
                              <w:numPr>
                                <w:ilvl w:val="0"/>
                                <w:numId w:val="23"/>
                              </w:numPr>
                              <w:spacing w:after="0" w:line="240" w:lineRule="auto"/>
                              <w:jc w:val="both"/>
                              <w:rPr>
                                <w:color w:val="auto"/>
                              </w:rPr>
                            </w:pPr>
                            <w:r w:rsidRPr="00ED4410">
                              <w:rPr>
                                <w:color w:val="auto"/>
                              </w:rPr>
                              <w:t>A child of statutory school age goes missing from education.</w:t>
                            </w:r>
                          </w:p>
                          <w:p w14:paraId="41B4E40A" w14:textId="77777777" w:rsidR="005D4CFE" w:rsidRPr="00ED4410" w:rsidRDefault="005D4CFE" w:rsidP="00370A94">
                            <w:pPr>
                              <w:pStyle w:val="Subtitle"/>
                              <w:numPr>
                                <w:ilvl w:val="0"/>
                                <w:numId w:val="23"/>
                              </w:numPr>
                              <w:spacing w:after="0" w:line="240" w:lineRule="auto"/>
                              <w:jc w:val="both"/>
                              <w:rPr>
                                <w:color w:val="auto"/>
                              </w:rPr>
                            </w:pPr>
                            <w:r w:rsidRPr="00ED4410">
                              <w:rPr>
                                <w:color w:val="auto"/>
                              </w:rPr>
                              <w:t>A child of statutory school age is discovered as having no education provision.</w:t>
                            </w:r>
                          </w:p>
                          <w:p w14:paraId="539D2AD9" w14:textId="77777777" w:rsidR="005D4CFE" w:rsidRPr="00ED4410" w:rsidRDefault="005D4CFE" w:rsidP="00370A94">
                            <w:pPr>
                              <w:pStyle w:val="Subtitle"/>
                              <w:numPr>
                                <w:ilvl w:val="0"/>
                                <w:numId w:val="23"/>
                              </w:numPr>
                              <w:spacing w:after="0" w:line="240" w:lineRule="auto"/>
                              <w:jc w:val="both"/>
                              <w:rPr>
                                <w:color w:val="auto"/>
                              </w:rPr>
                            </w:pPr>
                            <w:r w:rsidRPr="00ED4410">
                              <w:rPr>
                                <w:color w:val="auto"/>
                              </w:rPr>
                              <w:t>A child of statutory school age is planning to leave your school with no forwarding information.</w:t>
                            </w:r>
                          </w:p>
                          <w:p w14:paraId="4F81B128" w14:textId="77777777" w:rsidR="005D4CFE" w:rsidRPr="00ED4410" w:rsidRDefault="005D4CFE" w:rsidP="00ED4410">
                            <w:pPr>
                              <w:pStyle w:val="Subtitle"/>
                              <w:rPr>
                                <w:color w:val="auto"/>
                                <w:sz w:val="8"/>
                              </w:rPr>
                            </w:pPr>
                          </w:p>
                          <w:p w14:paraId="3D761BB4" w14:textId="77777777" w:rsidR="005D4CFE" w:rsidRPr="00ED4410" w:rsidRDefault="005D4CFE" w:rsidP="00ED4410">
                            <w:pPr>
                              <w:pStyle w:val="Subtitle"/>
                              <w:rPr>
                                <w:color w:val="auto"/>
                              </w:rPr>
                            </w:pPr>
                            <w:r w:rsidRPr="00ED4410">
                              <w:rPr>
                                <w:color w:val="auto"/>
                              </w:rPr>
                              <w:t xml:space="preserve">Please include as much information as possible. </w:t>
                            </w:r>
                          </w:p>
                          <w:p w14:paraId="7711AFDD" w14:textId="77777777" w:rsidR="005D4CFE" w:rsidRPr="00ED4410" w:rsidRDefault="005D4CFE" w:rsidP="00ED4410">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8B613" id="_x0000_t202" coordsize="21600,21600" o:spt="202" path="m,l,21600r21600,l21600,xe">
                <v:stroke joinstyle="miter"/>
                <v:path gradientshapeok="t" o:connecttype="rect"/>
              </v:shapetype>
              <v:shape id="Text Box 37" o:spid="_x0000_s1033" type="#_x0000_t202" style="position:absolute;margin-left:0;margin-top:1.65pt;width:438.45pt;height:89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" fillcolor="silver">
                <v:fill opacity="32896f"/>
                <v:textbox>
                  <w:txbxContent>
                    <w:p w14:paraId="405948FF" w14:textId="77777777" w:rsidR="005D4CFE" w:rsidRPr="00ED4410" w:rsidRDefault="005D4CFE" w:rsidP="00370A94">
                      <w:pPr>
                        <w:pStyle w:val="ListParagraph"/>
                        <w:numPr>
                          <w:ilvl w:val="0"/>
                          <w:numId w:val="19"/>
                        </w:numPr>
                        <w:spacing w:after="0" w:line="240" w:lineRule="auto"/>
                        <w:contextualSpacing w:val="0"/>
                      </w:pPr>
                      <w:r w:rsidRPr="00ED4410">
                        <w:t>This form should be sent to the CME Officer promptly when:</w:t>
                      </w:r>
                    </w:p>
                    <w:p w14:paraId="39926EE4" w14:textId="77777777" w:rsidR="005D4CFE" w:rsidRPr="00ED4410" w:rsidRDefault="005D4CFE" w:rsidP="00370A94">
                      <w:pPr>
                        <w:pStyle w:val="Subtitle"/>
                        <w:numPr>
                          <w:ilvl w:val="0"/>
                          <w:numId w:val="23"/>
                        </w:numPr>
                        <w:spacing w:after="0" w:line="240" w:lineRule="auto"/>
                        <w:jc w:val="both"/>
                        <w:rPr>
                          <w:color w:val="auto"/>
                        </w:rPr>
                      </w:pPr>
                      <w:r w:rsidRPr="00ED4410">
                        <w:rPr>
                          <w:color w:val="auto"/>
                        </w:rPr>
                        <w:t>A child of statutory school age goes missing from education.</w:t>
                      </w:r>
                    </w:p>
                    <w:p w14:paraId="41B4E40A" w14:textId="77777777" w:rsidR="005D4CFE" w:rsidRPr="00ED4410" w:rsidRDefault="005D4CFE" w:rsidP="00370A94">
                      <w:pPr>
                        <w:pStyle w:val="Subtitle"/>
                        <w:numPr>
                          <w:ilvl w:val="0"/>
                          <w:numId w:val="23"/>
                        </w:numPr>
                        <w:spacing w:after="0" w:line="240" w:lineRule="auto"/>
                        <w:jc w:val="both"/>
                        <w:rPr>
                          <w:color w:val="auto"/>
                        </w:rPr>
                      </w:pPr>
                      <w:r w:rsidRPr="00ED4410">
                        <w:rPr>
                          <w:color w:val="auto"/>
                        </w:rPr>
                        <w:t>A child of statutory school age is discovered as having no education provision.</w:t>
                      </w:r>
                    </w:p>
                    <w:p w14:paraId="539D2AD9" w14:textId="77777777" w:rsidR="005D4CFE" w:rsidRPr="00ED4410" w:rsidRDefault="005D4CFE" w:rsidP="00370A94">
                      <w:pPr>
                        <w:pStyle w:val="Subtitle"/>
                        <w:numPr>
                          <w:ilvl w:val="0"/>
                          <w:numId w:val="23"/>
                        </w:numPr>
                        <w:spacing w:after="0" w:line="240" w:lineRule="auto"/>
                        <w:jc w:val="both"/>
                        <w:rPr>
                          <w:color w:val="auto"/>
                        </w:rPr>
                      </w:pPr>
                      <w:r w:rsidRPr="00ED4410">
                        <w:rPr>
                          <w:color w:val="auto"/>
                        </w:rPr>
                        <w:t>A child of statutory school age is planning to leave your school with no forwarding information.</w:t>
                      </w:r>
                    </w:p>
                    <w:p w14:paraId="4F81B128" w14:textId="77777777" w:rsidR="005D4CFE" w:rsidRPr="00ED4410" w:rsidRDefault="005D4CFE" w:rsidP="00ED4410">
                      <w:pPr>
                        <w:pStyle w:val="Subtitle"/>
                        <w:rPr>
                          <w:color w:val="auto"/>
                          <w:sz w:val="8"/>
                        </w:rPr>
                      </w:pPr>
                    </w:p>
                    <w:p w14:paraId="3D761BB4" w14:textId="77777777" w:rsidR="005D4CFE" w:rsidRPr="00ED4410" w:rsidRDefault="005D4CFE" w:rsidP="00ED4410">
                      <w:pPr>
                        <w:pStyle w:val="Subtitle"/>
                        <w:rPr>
                          <w:color w:val="auto"/>
                        </w:rPr>
                      </w:pPr>
                      <w:r w:rsidRPr="00ED4410">
                        <w:rPr>
                          <w:color w:val="auto"/>
                        </w:rPr>
                        <w:t xml:space="preserve">Please include as much information as possible. </w:t>
                      </w:r>
                    </w:p>
                    <w:p w14:paraId="7711AFDD" w14:textId="77777777" w:rsidR="005D4CFE" w:rsidRPr="00ED4410" w:rsidRDefault="005D4CFE" w:rsidP="00ED4410">
                      <w:pPr>
                        <w:rPr>
                          <w:sz w:val="24"/>
                        </w:rPr>
                      </w:pPr>
                    </w:p>
                  </w:txbxContent>
                </v:textbox>
                <w10:wrap anchorx="margin"/>
              </v:shape>
            </w:pict>
          </mc:Fallback>
        </mc:AlternateContent>
      </w:r>
    </w:p>
    <w:p w14:paraId="6E86C44C" w14:textId="6A4BBD60" w:rsidR="00ED4410" w:rsidRDefault="00ED4410" w:rsidP="00EF2820">
      <w:pPr>
        <w:spacing w:after="0" w:line="240" w:lineRule="auto"/>
        <w:jc w:val="both"/>
      </w:pPr>
    </w:p>
    <w:p w14:paraId="432583BB" w14:textId="434B54AB" w:rsidR="00ED4410" w:rsidRDefault="00ED4410" w:rsidP="00EF2820">
      <w:pPr>
        <w:spacing w:after="0" w:line="240" w:lineRule="auto"/>
        <w:jc w:val="both"/>
      </w:pPr>
    </w:p>
    <w:p w14:paraId="113B7AF9" w14:textId="77777777" w:rsidR="00ED4410" w:rsidRDefault="00ED4410" w:rsidP="00EF2820">
      <w:pPr>
        <w:spacing w:after="0" w:line="240" w:lineRule="auto"/>
        <w:jc w:val="both"/>
      </w:pPr>
    </w:p>
    <w:p w14:paraId="31E9545C" w14:textId="77777777" w:rsidR="00ED4410" w:rsidRDefault="00ED4410" w:rsidP="00EF2820">
      <w:pPr>
        <w:spacing w:after="0" w:line="240" w:lineRule="auto"/>
        <w:jc w:val="both"/>
      </w:pPr>
    </w:p>
    <w:p w14:paraId="5F562636" w14:textId="4C1CC59E" w:rsidR="00ED4410" w:rsidRDefault="00ED4410" w:rsidP="00EF2820">
      <w:pPr>
        <w:spacing w:after="0" w:line="240" w:lineRule="auto"/>
        <w:jc w:val="both"/>
      </w:pPr>
    </w:p>
    <w:p w14:paraId="06D62282" w14:textId="77777777" w:rsidR="009F4220" w:rsidRDefault="009F4220" w:rsidP="00EF2820">
      <w:pPr>
        <w:spacing w:after="0" w:line="240" w:lineRule="auto"/>
        <w:jc w:val="both"/>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763"/>
        <w:gridCol w:w="2223"/>
        <w:gridCol w:w="919"/>
        <w:gridCol w:w="3357"/>
      </w:tblGrid>
      <w:tr w:rsidR="00ED4410" w:rsidRPr="00ED4410" w14:paraId="5D990D02" w14:textId="77777777" w:rsidTr="00ED4410">
        <w:trPr>
          <w:trHeight w:val="238"/>
        </w:trPr>
        <w:tc>
          <w:tcPr>
            <w:tcW w:w="10193" w:type="dxa"/>
            <w:gridSpan w:val="5"/>
            <w:shd w:val="clear" w:color="auto" w:fill="D9D9D9"/>
          </w:tcPr>
          <w:p w14:paraId="0704C8D3" w14:textId="77777777" w:rsidR="00ED4410" w:rsidRPr="00ED4410" w:rsidRDefault="00ED4410" w:rsidP="00EF2820">
            <w:pPr>
              <w:pStyle w:val="Subtitle"/>
              <w:spacing w:after="0" w:line="240" w:lineRule="auto"/>
              <w:jc w:val="both"/>
              <w:rPr>
                <w:rFonts w:cs="Arial"/>
                <w:b/>
                <w:color w:val="auto"/>
              </w:rPr>
            </w:pPr>
            <w:r w:rsidRPr="00ED4410">
              <w:rPr>
                <w:rFonts w:cs="Arial"/>
                <w:b/>
                <w:color w:val="auto"/>
              </w:rPr>
              <w:t>Privacy Notice</w:t>
            </w:r>
          </w:p>
        </w:tc>
      </w:tr>
      <w:tr w:rsidR="00ED4410" w:rsidRPr="00ED4410" w14:paraId="09CFCBA1" w14:textId="77777777" w:rsidTr="009F4220">
        <w:trPr>
          <w:trHeight w:val="3769"/>
        </w:trPr>
        <w:tc>
          <w:tcPr>
            <w:tcW w:w="10193" w:type="dxa"/>
            <w:gridSpan w:val="5"/>
            <w:shd w:val="clear" w:color="auto" w:fill="auto"/>
          </w:tcPr>
          <w:p w14:paraId="5394F512" w14:textId="77777777" w:rsidR="00ED4410" w:rsidRPr="00ED4410" w:rsidRDefault="00ED4410" w:rsidP="00EF2820">
            <w:pPr>
              <w:autoSpaceDE w:val="0"/>
              <w:autoSpaceDN w:val="0"/>
              <w:adjustRightInd w:val="0"/>
              <w:spacing w:after="0" w:line="240" w:lineRule="auto"/>
              <w:jc w:val="both"/>
              <w:rPr>
                <w:rFonts w:eastAsia="Calibri" w:cs="Arial"/>
                <w:i/>
                <w:iCs/>
                <w:sz w:val="12"/>
              </w:rPr>
            </w:pPr>
            <w:r w:rsidRPr="00ED4410">
              <w:rPr>
                <w:rFonts w:eastAsia="Calibri" w:cs="Arial"/>
              </w:rPr>
              <w:t>Southampton City Council is collecting this information in order to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in order for the service to be provided.</w:t>
            </w:r>
            <w:r w:rsidRPr="00ED4410">
              <w:rPr>
                <w:rFonts w:eastAsia="Calibri" w:cs="Arial"/>
                <w:i/>
                <w:iCs/>
              </w:rPr>
              <w:br/>
            </w:r>
          </w:p>
          <w:p w14:paraId="5D27C4B2" w14:textId="77777777" w:rsidR="009F4220" w:rsidRDefault="00ED4410" w:rsidP="00EF2820">
            <w:pPr>
              <w:autoSpaceDE w:val="0"/>
              <w:autoSpaceDN w:val="0"/>
              <w:adjustRightInd w:val="0"/>
              <w:spacing w:after="0" w:line="240" w:lineRule="auto"/>
              <w:jc w:val="both"/>
              <w:rPr>
                <w:rFonts w:eastAsia="Calibri" w:cs="Arial"/>
              </w:rPr>
            </w:pPr>
            <w:r w:rsidRPr="00ED4410">
              <w:rPr>
                <w:rFonts w:eastAsia="Calibri" w:cs="Arial"/>
              </w:rPr>
              <w:t>The Council may also share personal information for the purposes of the prevention, investigation, detection, or prosecution of criminal offences, but will not share personal information, or use it for this, or any other purpose, unless provided for by law.</w:t>
            </w:r>
          </w:p>
          <w:p w14:paraId="148A8A3C" w14:textId="59B1CFA2" w:rsidR="00ED4410" w:rsidRDefault="00ED4410" w:rsidP="00EF2820">
            <w:pPr>
              <w:autoSpaceDE w:val="0"/>
              <w:autoSpaceDN w:val="0"/>
              <w:adjustRightInd w:val="0"/>
              <w:spacing w:after="0" w:line="240" w:lineRule="auto"/>
              <w:jc w:val="both"/>
              <w:rPr>
                <w:rFonts w:eastAsia="Calibri" w:cs="Arial"/>
              </w:rPr>
            </w:pPr>
            <w:r w:rsidRPr="00ED4410">
              <w:rPr>
                <w:rFonts w:eastAsia="Calibri" w:cs="Arial"/>
              </w:rPr>
              <w:br/>
              <w:t>The information provided will be held on file and may also be stored electronically and will be used for the purpose of its involvement in giving support and advice in relation to the child/young person as specified above.</w:t>
            </w:r>
          </w:p>
          <w:p w14:paraId="15775411" w14:textId="77777777" w:rsidR="009F4220" w:rsidRPr="009F4220" w:rsidRDefault="009F4220" w:rsidP="00EF2820">
            <w:pPr>
              <w:autoSpaceDE w:val="0"/>
              <w:autoSpaceDN w:val="0"/>
              <w:adjustRightInd w:val="0"/>
              <w:spacing w:after="0" w:line="240" w:lineRule="auto"/>
              <w:jc w:val="both"/>
              <w:rPr>
                <w:rFonts w:eastAsia="Calibri" w:cs="Arial"/>
                <w:sz w:val="12"/>
                <w:szCs w:val="12"/>
              </w:rPr>
            </w:pPr>
          </w:p>
          <w:p w14:paraId="56BE014C" w14:textId="77777777" w:rsidR="00ED4410" w:rsidRDefault="00ED4410" w:rsidP="00EF2820">
            <w:pPr>
              <w:pStyle w:val="Subtitle"/>
              <w:spacing w:after="0" w:line="240" w:lineRule="auto"/>
              <w:jc w:val="both"/>
              <w:rPr>
                <w:rFonts w:eastAsia="Calibri" w:cs="Arial"/>
                <w:color w:val="auto"/>
                <w:spacing w:val="0"/>
              </w:rPr>
            </w:pPr>
            <w:r w:rsidRPr="00ED4410">
              <w:rPr>
                <w:rFonts w:eastAsia="Calibri" w:cs="Arial"/>
                <w:color w:val="auto"/>
                <w:spacing w:val="0"/>
              </w:rPr>
              <w:t>More detailed information about the Council’s</w:t>
            </w:r>
            <w:r w:rsidRPr="00ED4410">
              <w:rPr>
                <w:rFonts w:eastAsia="Calibri" w:cs="Arial"/>
                <w:color w:val="auto"/>
              </w:rPr>
              <w:t xml:space="preserve"> </w:t>
            </w:r>
            <w:r w:rsidRPr="00ED4410">
              <w:rPr>
                <w:rFonts w:eastAsia="Calibri" w:cs="Arial"/>
                <w:color w:val="auto"/>
                <w:spacing w:val="0"/>
              </w:rPr>
              <w:t xml:space="preserve">handling of your personal data can be found in its </w:t>
            </w:r>
            <w:r w:rsidRPr="00ED4410">
              <w:rPr>
                <w:rFonts w:eastAsiaTheme="minorHAnsi" w:cs="Arial"/>
                <w:color w:val="000000" w:themeColor="text1"/>
                <w:spacing w:val="0"/>
              </w:rPr>
              <w:t>privacy policy, available</w:t>
            </w:r>
            <w:r w:rsidRPr="00ED4410">
              <w:rPr>
                <w:rFonts w:eastAsia="Calibri" w:cs="Arial"/>
                <w:color w:val="auto"/>
                <w:spacing w:val="0"/>
              </w:rPr>
              <w:t xml:space="preserve"> online </w:t>
            </w:r>
            <w:r w:rsidRPr="00ED4410">
              <w:rPr>
                <w:rFonts w:eastAsia="Calibri" w:cs="Arial"/>
                <w:color w:val="auto"/>
              </w:rPr>
              <w:t>(</w:t>
            </w:r>
            <w:hyperlink r:id="rId25" w:history="1">
              <w:r w:rsidRPr="00ED4410">
                <w:rPr>
                  <w:rFonts w:eastAsia="Calibri" w:cs="Arial"/>
                  <w:color w:val="auto"/>
                  <w:u w:val="single"/>
                </w:rPr>
                <w:t>http://www.southampton.gov.uk/privacy</w:t>
              </w:r>
            </w:hyperlink>
            <w:r w:rsidRPr="00ED4410">
              <w:rPr>
                <w:rFonts w:eastAsia="Calibri" w:cs="Arial"/>
                <w:color w:val="auto"/>
              </w:rPr>
              <w:t>)</w:t>
            </w:r>
            <w:r w:rsidRPr="00ED4410">
              <w:rPr>
                <w:rFonts w:eastAsia="Calibri" w:cs="Arial"/>
                <w:color w:val="auto"/>
                <w:spacing w:val="0"/>
              </w:rPr>
              <w:t>, or on request.</w:t>
            </w:r>
          </w:p>
          <w:p w14:paraId="21E5D958" w14:textId="1DE0DE54" w:rsidR="009F4220" w:rsidRPr="009F4220" w:rsidRDefault="009F4220" w:rsidP="009F4220">
            <w:pPr>
              <w:rPr>
                <w:sz w:val="4"/>
                <w:szCs w:val="4"/>
              </w:rPr>
            </w:pPr>
          </w:p>
        </w:tc>
      </w:tr>
      <w:tr w:rsidR="00ED4410" w:rsidRPr="00ED4410" w14:paraId="33DC6D99" w14:textId="77777777" w:rsidTr="004B2434">
        <w:trPr>
          <w:trHeight w:val="493"/>
        </w:trPr>
        <w:tc>
          <w:tcPr>
            <w:tcW w:w="5917" w:type="dxa"/>
            <w:gridSpan w:val="3"/>
            <w:shd w:val="clear" w:color="auto" w:fill="auto"/>
          </w:tcPr>
          <w:p w14:paraId="03C39DFC" w14:textId="77777777" w:rsidR="00ED4410" w:rsidRPr="00ED4410" w:rsidRDefault="00ED4410" w:rsidP="00EF2820">
            <w:pPr>
              <w:pStyle w:val="Subtitle"/>
              <w:spacing w:after="0" w:line="240" w:lineRule="auto"/>
              <w:jc w:val="both"/>
              <w:rPr>
                <w:rFonts w:eastAsiaTheme="minorHAnsi" w:cs="Arial"/>
                <w:b/>
                <w:color w:val="000000" w:themeColor="text1"/>
                <w:spacing w:val="0"/>
              </w:rPr>
            </w:pPr>
            <w:r w:rsidRPr="00ED4410">
              <w:rPr>
                <w:rFonts w:eastAsiaTheme="minorHAnsi" w:cs="Arial"/>
                <w:b/>
                <w:color w:val="000000" w:themeColor="text1"/>
                <w:spacing w:val="0"/>
              </w:rPr>
              <w:t>Name of child/ren</w:t>
            </w:r>
          </w:p>
          <w:sdt>
            <w:sdtPr>
              <w:rPr>
                <w:rFonts w:eastAsiaTheme="minorHAnsi" w:cs="Arial"/>
                <w:color w:val="000000" w:themeColor="text1"/>
                <w:spacing w:val="0"/>
              </w:rPr>
              <w:id w:val="958079270"/>
              <w:placeholder>
                <w:docPart w:val="204F0B87F21D49679C199A557D7ADAF3"/>
              </w:placeholder>
              <w:showingPlcHdr/>
            </w:sdtPr>
            <w:sdtEndPr/>
            <w:sdtContent>
              <w:p w14:paraId="02906C65" w14:textId="77777777" w:rsidR="00ED4410" w:rsidRPr="00ED4410" w:rsidRDefault="00ED4410" w:rsidP="00EF2820">
                <w:pPr>
                  <w:pStyle w:val="Subtitle"/>
                  <w:spacing w:after="0" w:line="240" w:lineRule="auto"/>
                  <w:jc w:val="both"/>
                  <w:rPr>
                    <w:rFonts w:eastAsiaTheme="minorHAnsi" w:cs="Arial"/>
                    <w:color w:val="000000" w:themeColor="text1"/>
                    <w:spacing w:val="0"/>
                  </w:rPr>
                </w:pPr>
                <w:r w:rsidRPr="00ED4410">
                  <w:rPr>
                    <w:rStyle w:val="PlaceholderText"/>
                    <w:rFonts w:cs="Arial"/>
                    <w:color w:val="auto"/>
                  </w:rPr>
                  <w:t>Click here to enter text.</w:t>
                </w:r>
              </w:p>
            </w:sdtContent>
          </w:sdt>
        </w:tc>
        <w:tc>
          <w:tcPr>
            <w:tcW w:w="4276" w:type="dxa"/>
            <w:gridSpan w:val="2"/>
            <w:shd w:val="clear" w:color="auto" w:fill="auto"/>
          </w:tcPr>
          <w:p w14:paraId="799B19BB" w14:textId="77777777" w:rsidR="00ED4410" w:rsidRPr="00ED4410" w:rsidRDefault="00ED4410" w:rsidP="00EF2820">
            <w:pPr>
              <w:pStyle w:val="Subtitle"/>
              <w:spacing w:after="0" w:line="240" w:lineRule="auto"/>
              <w:jc w:val="both"/>
              <w:rPr>
                <w:rFonts w:eastAsiaTheme="minorHAnsi" w:cs="Arial"/>
                <w:b/>
                <w:color w:val="000000" w:themeColor="text1"/>
                <w:spacing w:val="0"/>
              </w:rPr>
            </w:pPr>
            <w:r w:rsidRPr="00ED4410">
              <w:rPr>
                <w:rFonts w:eastAsiaTheme="minorHAnsi" w:cs="Arial"/>
                <w:b/>
                <w:color w:val="000000" w:themeColor="text1"/>
                <w:spacing w:val="0"/>
              </w:rPr>
              <w:t>DoB</w:t>
            </w:r>
          </w:p>
          <w:sdt>
            <w:sdtPr>
              <w:rPr>
                <w:rFonts w:eastAsiaTheme="minorHAnsi" w:cs="Arial"/>
                <w:color w:val="000000" w:themeColor="text1"/>
                <w:spacing w:val="0"/>
              </w:rPr>
              <w:id w:val="47273319"/>
              <w:placeholder>
                <w:docPart w:val="1B2658957DA2408AA738A87678CB3072"/>
              </w:placeholder>
              <w:showingPlcHdr/>
              <w:date>
                <w:dateFormat w:val="dd/MM/yyyy"/>
                <w:lid w:val="en-GB"/>
                <w:storeMappedDataAs w:val="dateTime"/>
                <w:calendar w:val="gregorian"/>
              </w:date>
            </w:sdtPr>
            <w:sdtEndPr/>
            <w:sdtContent>
              <w:p w14:paraId="4E37203C" w14:textId="77777777" w:rsidR="00ED4410" w:rsidRPr="00ED4410" w:rsidRDefault="00ED4410" w:rsidP="00EF2820">
                <w:pPr>
                  <w:pStyle w:val="Subtitle"/>
                  <w:spacing w:after="0" w:line="240" w:lineRule="auto"/>
                  <w:jc w:val="both"/>
                  <w:rPr>
                    <w:rFonts w:eastAsiaTheme="minorHAnsi" w:cs="Arial"/>
                    <w:color w:val="000000" w:themeColor="text1"/>
                    <w:spacing w:val="0"/>
                  </w:rPr>
                </w:pPr>
                <w:r w:rsidRPr="00ED4410">
                  <w:rPr>
                    <w:rFonts w:eastAsiaTheme="minorHAnsi"/>
                    <w:color w:val="000000" w:themeColor="text1"/>
                    <w:spacing w:val="0"/>
                  </w:rPr>
                  <w:t>Click here to enter a date.</w:t>
                </w:r>
              </w:p>
            </w:sdtContent>
          </w:sdt>
        </w:tc>
      </w:tr>
      <w:tr w:rsidR="00ED4410" w:rsidRPr="00ED4410" w14:paraId="16956572" w14:textId="77777777" w:rsidTr="004B2434">
        <w:trPr>
          <w:trHeight w:val="655"/>
        </w:trPr>
        <w:tc>
          <w:tcPr>
            <w:tcW w:w="2931" w:type="dxa"/>
            <w:shd w:val="clear" w:color="auto" w:fill="auto"/>
          </w:tcPr>
          <w:p w14:paraId="2A654B38" w14:textId="77777777" w:rsidR="00ED4410" w:rsidRPr="00ED4410" w:rsidRDefault="00ED4410" w:rsidP="00EF2820">
            <w:pPr>
              <w:pStyle w:val="Subtitle"/>
              <w:spacing w:after="0" w:line="240" w:lineRule="auto"/>
              <w:jc w:val="both"/>
              <w:rPr>
                <w:rFonts w:eastAsiaTheme="minorHAnsi" w:cs="Arial"/>
                <w:b/>
                <w:color w:val="000000" w:themeColor="text1"/>
                <w:spacing w:val="0"/>
              </w:rPr>
            </w:pPr>
            <w:r w:rsidRPr="00ED4410">
              <w:rPr>
                <w:rFonts w:eastAsiaTheme="minorHAnsi" w:cs="Arial"/>
                <w:b/>
                <w:color w:val="000000" w:themeColor="text1"/>
                <w:spacing w:val="0"/>
              </w:rPr>
              <w:t>Name &amp; designation of person with PR</w:t>
            </w:r>
          </w:p>
        </w:tc>
        <w:sdt>
          <w:sdtPr>
            <w:rPr>
              <w:rFonts w:eastAsiaTheme="minorHAnsi" w:cs="Arial"/>
              <w:color w:val="000000" w:themeColor="text1"/>
              <w:spacing w:val="0"/>
            </w:rPr>
            <w:id w:val="-1609340621"/>
            <w:placeholder>
              <w:docPart w:val="50E9C62042FC43CABFD709D374D89BED"/>
            </w:placeholder>
            <w:showingPlcHdr/>
          </w:sdtPr>
          <w:sdtEndPr/>
          <w:sdtContent>
            <w:tc>
              <w:tcPr>
                <w:tcW w:w="2986" w:type="dxa"/>
                <w:gridSpan w:val="2"/>
                <w:shd w:val="clear" w:color="auto" w:fill="auto"/>
              </w:tcPr>
              <w:p w14:paraId="0B036582" w14:textId="77777777" w:rsidR="00ED4410" w:rsidRPr="00ED4410" w:rsidRDefault="00ED4410" w:rsidP="00EF2820">
                <w:pPr>
                  <w:pStyle w:val="Subtitle"/>
                  <w:spacing w:after="0" w:line="240" w:lineRule="auto"/>
                  <w:jc w:val="both"/>
                  <w:rPr>
                    <w:rFonts w:eastAsiaTheme="minorHAnsi" w:cs="Arial"/>
                    <w:color w:val="000000" w:themeColor="text1"/>
                    <w:spacing w:val="0"/>
                  </w:rPr>
                </w:pPr>
                <w:r w:rsidRPr="00ED4410">
                  <w:rPr>
                    <w:rFonts w:eastAsiaTheme="minorHAnsi"/>
                    <w:color w:val="000000" w:themeColor="text1"/>
                    <w:spacing w:val="0"/>
                  </w:rPr>
                  <w:t>Click here to enter text.</w:t>
                </w:r>
              </w:p>
            </w:tc>
          </w:sdtContent>
        </w:sdt>
        <w:tc>
          <w:tcPr>
            <w:tcW w:w="919" w:type="dxa"/>
            <w:shd w:val="clear" w:color="auto" w:fill="auto"/>
          </w:tcPr>
          <w:p w14:paraId="1C59EE9E" w14:textId="77777777" w:rsidR="00ED4410" w:rsidRPr="00ED4410" w:rsidRDefault="00ED4410" w:rsidP="00EF2820">
            <w:pPr>
              <w:pStyle w:val="Subtitle"/>
              <w:spacing w:after="0" w:line="240" w:lineRule="auto"/>
              <w:jc w:val="both"/>
              <w:rPr>
                <w:rFonts w:eastAsiaTheme="minorHAnsi" w:cs="Arial"/>
                <w:b/>
                <w:color w:val="000000" w:themeColor="text1"/>
                <w:spacing w:val="0"/>
              </w:rPr>
            </w:pPr>
            <w:r w:rsidRPr="00ED4410">
              <w:rPr>
                <w:rFonts w:eastAsiaTheme="minorHAnsi" w:cs="Arial"/>
                <w:b/>
                <w:color w:val="000000" w:themeColor="text1"/>
                <w:spacing w:val="0"/>
              </w:rPr>
              <w:t>Tel:</w:t>
            </w:r>
          </w:p>
        </w:tc>
        <w:sdt>
          <w:sdtPr>
            <w:rPr>
              <w:rFonts w:eastAsiaTheme="minorHAnsi" w:cs="Arial"/>
              <w:color w:val="000000" w:themeColor="text1"/>
              <w:spacing w:val="0"/>
            </w:rPr>
            <w:id w:val="-270466723"/>
            <w:placeholder>
              <w:docPart w:val="50E9C62042FC43CABFD709D374D89BED"/>
            </w:placeholder>
            <w:showingPlcHdr/>
          </w:sdtPr>
          <w:sdtEndPr/>
          <w:sdtContent>
            <w:tc>
              <w:tcPr>
                <w:tcW w:w="3357" w:type="dxa"/>
                <w:shd w:val="clear" w:color="auto" w:fill="auto"/>
              </w:tcPr>
              <w:p w14:paraId="4123D454" w14:textId="77777777" w:rsidR="00ED4410" w:rsidRPr="00ED4410" w:rsidRDefault="00ED4410" w:rsidP="00EF2820">
                <w:pPr>
                  <w:pStyle w:val="Subtitle"/>
                  <w:spacing w:after="0" w:line="240" w:lineRule="auto"/>
                  <w:jc w:val="both"/>
                  <w:rPr>
                    <w:rFonts w:eastAsiaTheme="minorHAnsi" w:cs="Arial"/>
                    <w:color w:val="000000" w:themeColor="text1"/>
                    <w:spacing w:val="0"/>
                  </w:rPr>
                </w:pPr>
                <w:r w:rsidRPr="00ED4410">
                  <w:rPr>
                    <w:rFonts w:eastAsiaTheme="minorHAnsi"/>
                    <w:color w:val="000000" w:themeColor="text1"/>
                    <w:spacing w:val="0"/>
                  </w:rPr>
                  <w:t>Click here to enter text.</w:t>
                </w:r>
              </w:p>
            </w:tc>
          </w:sdtContent>
        </w:sdt>
      </w:tr>
      <w:tr w:rsidR="00ED4410" w:rsidRPr="00ED4410" w14:paraId="4D1452A6" w14:textId="77777777" w:rsidTr="00BD7BB5">
        <w:trPr>
          <w:trHeight w:val="1210"/>
        </w:trPr>
        <w:tc>
          <w:tcPr>
            <w:tcW w:w="10193" w:type="dxa"/>
            <w:gridSpan w:val="5"/>
            <w:shd w:val="clear" w:color="auto" w:fill="auto"/>
          </w:tcPr>
          <w:p w14:paraId="7C619277" w14:textId="77777777" w:rsidR="00ED4410" w:rsidRPr="00ED4410" w:rsidRDefault="00ED4410" w:rsidP="00EF2820">
            <w:pPr>
              <w:pStyle w:val="Subtitle"/>
              <w:spacing w:after="0" w:line="240" w:lineRule="auto"/>
              <w:jc w:val="both"/>
              <w:rPr>
                <w:rFonts w:eastAsiaTheme="minorHAnsi" w:cs="Arial"/>
                <w:b/>
                <w:color w:val="000000" w:themeColor="text1"/>
                <w:spacing w:val="0"/>
              </w:rPr>
            </w:pPr>
            <w:r w:rsidRPr="00ED4410">
              <w:rPr>
                <w:rFonts w:eastAsiaTheme="minorHAnsi" w:cs="Arial"/>
                <w:b/>
                <w:color w:val="000000" w:themeColor="text1"/>
                <w:spacing w:val="0"/>
              </w:rPr>
              <w:t>Last known address &amp; telephone number</w:t>
            </w:r>
          </w:p>
          <w:sdt>
            <w:sdtPr>
              <w:rPr>
                <w:rFonts w:eastAsiaTheme="minorHAnsi" w:cs="Arial"/>
                <w:color w:val="000000" w:themeColor="text1"/>
                <w:spacing w:val="0"/>
              </w:rPr>
              <w:id w:val="-1813327028"/>
              <w:placeholder>
                <w:docPart w:val="50E9C62042FC43CABFD709D374D89BED"/>
              </w:placeholder>
              <w:showingPlcHdr/>
            </w:sdtPr>
            <w:sdtEndPr/>
            <w:sdtContent>
              <w:p w14:paraId="463CC715" w14:textId="77777777" w:rsidR="00ED4410" w:rsidRPr="00ED4410" w:rsidRDefault="00ED4410" w:rsidP="00EF2820">
                <w:pPr>
                  <w:pStyle w:val="Subtitle"/>
                  <w:spacing w:after="0" w:line="240" w:lineRule="auto"/>
                  <w:jc w:val="both"/>
                  <w:rPr>
                    <w:rFonts w:eastAsiaTheme="minorHAnsi" w:cs="Arial"/>
                    <w:color w:val="000000" w:themeColor="text1"/>
                    <w:spacing w:val="0"/>
                  </w:rPr>
                </w:pPr>
                <w:r w:rsidRPr="00ED4410">
                  <w:rPr>
                    <w:rFonts w:eastAsiaTheme="minorHAnsi"/>
                    <w:color w:val="000000" w:themeColor="text1"/>
                    <w:spacing w:val="0"/>
                  </w:rPr>
                  <w:t>Click here to enter text.</w:t>
                </w:r>
              </w:p>
            </w:sdtContent>
          </w:sdt>
          <w:p w14:paraId="24AE412E" w14:textId="77777777" w:rsidR="00ED4410" w:rsidRPr="00ED4410" w:rsidRDefault="00ED4410" w:rsidP="00EF2820">
            <w:pPr>
              <w:pStyle w:val="Subtitle"/>
              <w:spacing w:after="0" w:line="240" w:lineRule="auto"/>
              <w:jc w:val="both"/>
              <w:rPr>
                <w:rFonts w:eastAsiaTheme="minorHAnsi" w:cs="Arial"/>
                <w:color w:val="000000" w:themeColor="text1"/>
                <w:spacing w:val="0"/>
              </w:rPr>
            </w:pPr>
          </w:p>
          <w:p w14:paraId="4C073F4D" w14:textId="77777777" w:rsidR="00ED4410" w:rsidRPr="00ED4410" w:rsidRDefault="00ED4410" w:rsidP="00EF2820">
            <w:pPr>
              <w:pStyle w:val="Subtitle"/>
              <w:spacing w:after="0" w:line="240" w:lineRule="auto"/>
              <w:jc w:val="both"/>
              <w:rPr>
                <w:rFonts w:eastAsiaTheme="minorHAnsi" w:cs="Arial"/>
                <w:color w:val="000000" w:themeColor="text1"/>
                <w:spacing w:val="0"/>
              </w:rPr>
            </w:pPr>
          </w:p>
        </w:tc>
      </w:tr>
      <w:tr w:rsidR="00ED4410" w:rsidRPr="00ED4410" w14:paraId="2D358AF7" w14:textId="77777777" w:rsidTr="004B2434">
        <w:trPr>
          <w:trHeight w:val="1187"/>
        </w:trPr>
        <w:tc>
          <w:tcPr>
            <w:tcW w:w="5917" w:type="dxa"/>
            <w:gridSpan w:val="3"/>
            <w:shd w:val="clear" w:color="auto" w:fill="auto"/>
          </w:tcPr>
          <w:p w14:paraId="1FB396CE" w14:textId="77777777" w:rsidR="00ED4410" w:rsidRPr="00ED4410" w:rsidRDefault="00ED4410" w:rsidP="00EF2820">
            <w:pPr>
              <w:pStyle w:val="Subtitle"/>
              <w:spacing w:after="0" w:line="240" w:lineRule="auto"/>
              <w:jc w:val="both"/>
              <w:rPr>
                <w:rFonts w:eastAsiaTheme="minorHAnsi" w:cs="Arial"/>
                <w:b/>
                <w:color w:val="000000" w:themeColor="text1"/>
                <w:spacing w:val="0"/>
              </w:rPr>
            </w:pPr>
            <w:r w:rsidRPr="00ED4410">
              <w:rPr>
                <w:rFonts w:eastAsiaTheme="minorHAnsi" w:cs="Arial"/>
                <w:b/>
                <w:color w:val="000000" w:themeColor="text1"/>
                <w:spacing w:val="0"/>
              </w:rPr>
              <w:t>School</w:t>
            </w:r>
          </w:p>
          <w:sdt>
            <w:sdtPr>
              <w:rPr>
                <w:rFonts w:eastAsiaTheme="minorHAnsi" w:cs="Arial"/>
                <w:color w:val="000000" w:themeColor="text1"/>
                <w:spacing w:val="0"/>
              </w:rPr>
              <w:id w:val="1607768824"/>
              <w:placeholder>
                <w:docPart w:val="50E9C62042FC43CABFD709D374D89BED"/>
              </w:placeholder>
              <w:showingPlcHdr/>
            </w:sdtPr>
            <w:sdtEndPr/>
            <w:sdtContent>
              <w:p w14:paraId="47AD10E9" w14:textId="77777777" w:rsidR="00ED4410" w:rsidRPr="00ED4410" w:rsidRDefault="00ED4410" w:rsidP="00EF2820">
                <w:pPr>
                  <w:pStyle w:val="Subtitle"/>
                  <w:spacing w:after="0" w:line="240" w:lineRule="auto"/>
                  <w:jc w:val="both"/>
                  <w:rPr>
                    <w:rFonts w:eastAsiaTheme="minorHAnsi" w:cs="Arial"/>
                    <w:color w:val="000000" w:themeColor="text1"/>
                    <w:spacing w:val="0"/>
                  </w:rPr>
                </w:pPr>
                <w:r w:rsidRPr="00ED4410">
                  <w:rPr>
                    <w:rFonts w:eastAsiaTheme="minorHAnsi"/>
                    <w:color w:val="000000" w:themeColor="text1"/>
                    <w:spacing w:val="0"/>
                  </w:rPr>
                  <w:t>Click here to enter text.</w:t>
                </w:r>
              </w:p>
            </w:sdtContent>
          </w:sdt>
          <w:p w14:paraId="556E9DB3" w14:textId="77777777" w:rsidR="00ED4410" w:rsidRPr="00ED4410" w:rsidRDefault="00ED4410" w:rsidP="00EF2820">
            <w:pPr>
              <w:pStyle w:val="Subtitle"/>
              <w:spacing w:after="0" w:line="240" w:lineRule="auto"/>
              <w:jc w:val="both"/>
              <w:rPr>
                <w:rFonts w:eastAsiaTheme="minorHAnsi" w:cs="Arial"/>
                <w:color w:val="000000" w:themeColor="text1"/>
                <w:spacing w:val="0"/>
              </w:rPr>
            </w:pPr>
          </w:p>
        </w:tc>
        <w:tc>
          <w:tcPr>
            <w:tcW w:w="4276" w:type="dxa"/>
            <w:gridSpan w:val="2"/>
            <w:shd w:val="clear" w:color="auto" w:fill="auto"/>
          </w:tcPr>
          <w:p w14:paraId="0FA4BAD1" w14:textId="77777777" w:rsidR="00ED4410" w:rsidRPr="00ED4410" w:rsidRDefault="00ED4410" w:rsidP="00EF2820">
            <w:pPr>
              <w:pStyle w:val="Subtitle"/>
              <w:spacing w:after="0" w:line="240" w:lineRule="auto"/>
              <w:jc w:val="both"/>
              <w:rPr>
                <w:rFonts w:eastAsiaTheme="minorHAnsi" w:cs="Arial"/>
                <w:b/>
                <w:color w:val="000000" w:themeColor="text1"/>
                <w:spacing w:val="0"/>
              </w:rPr>
            </w:pPr>
            <w:r w:rsidRPr="00ED4410">
              <w:rPr>
                <w:rFonts w:eastAsiaTheme="minorHAnsi" w:cs="Arial"/>
                <w:b/>
                <w:color w:val="000000" w:themeColor="text1"/>
                <w:spacing w:val="0"/>
              </w:rPr>
              <w:t>Date of last attendance</w:t>
            </w:r>
          </w:p>
          <w:sdt>
            <w:sdtPr>
              <w:rPr>
                <w:rFonts w:eastAsiaTheme="minorHAnsi" w:cs="Arial"/>
                <w:color w:val="000000" w:themeColor="text1"/>
                <w:spacing w:val="0"/>
              </w:rPr>
              <w:id w:val="-2103480861"/>
              <w:placeholder>
                <w:docPart w:val="50E9C62042FC43CABFD709D374D89BED"/>
              </w:placeholder>
              <w:showingPlcHdr/>
            </w:sdtPr>
            <w:sdtEndPr/>
            <w:sdtContent>
              <w:p w14:paraId="3D9F8EC9" w14:textId="77777777" w:rsidR="00ED4410" w:rsidRPr="00ED4410" w:rsidRDefault="00ED4410" w:rsidP="00EF2820">
                <w:pPr>
                  <w:pStyle w:val="Subtitle"/>
                  <w:spacing w:after="0" w:line="240" w:lineRule="auto"/>
                  <w:jc w:val="both"/>
                  <w:rPr>
                    <w:rFonts w:eastAsiaTheme="minorHAnsi" w:cs="Arial"/>
                    <w:color w:val="000000" w:themeColor="text1"/>
                    <w:spacing w:val="0"/>
                  </w:rPr>
                </w:pPr>
                <w:r w:rsidRPr="00ED4410">
                  <w:rPr>
                    <w:rFonts w:eastAsiaTheme="minorHAnsi"/>
                    <w:color w:val="000000" w:themeColor="text1"/>
                    <w:spacing w:val="0"/>
                  </w:rPr>
                  <w:t>Click here to enter text.</w:t>
                </w:r>
              </w:p>
            </w:sdtContent>
          </w:sdt>
        </w:tc>
      </w:tr>
      <w:tr w:rsidR="00ED4410" w:rsidRPr="00ED4410" w14:paraId="265F94FE" w14:textId="77777777" w:rsidTr="00ED4410">
        <w:trPr>
          <w:trHeight w:val="1435"/>
        </w:trPr>
        <w:tc>
          <w:tcPr>
            <w:tcW w:w="10193" w:type="dxa"/>
            <w:gridSpan w:val="5"/>
            <w:shd w:val="clear" w:color="auto" w:fill="auto"/>
          </w:tcPr>
          <w:p w14:paraId="5B30A14B" w14:textId="70EE8CB2" w:rsidR="00ED4410" w:rsidRPr="00ED4410" w:rsidRDefault="00ED4410" w:rsidP="00BD7BB5">
            <w:pPr>
              <w:pStyle w:val="Subtitle"/>
              <w:spacing w:after="0" w:line="240" w:lineRule="auto"/>
              <w:rPr>
                <w:rFonts w:eastAsiaTheme="minorHAnsi" w:cs="Arial"/>
                <w:color w:val="000000" w:themeColor="text1"/>
                <w:spacing w:val="0"/>
              </w:rPr>
            </w:pPr>
            <w:r w:rsidRPr="00ED4410">
              <w:rPr>
                <w:rFonts w:eastAsiaTheme="minorHAnsi" w:cs="Arial"/>
                <w:b/>
                <w:color w:val="000000" w:themeColor="text1"/>
                <w:spacing w:val="0"/>
              </w:rPr>
              <w:t xml:space="preserve">Area child has moved to (if known)? </w:t>
            </w:r>
            <w:r>
              <w:rPr>
                <w:rFonts w:eastAsiaTheme="minorHAnsi" w:cs="Arial"/>
                <w:b/>
                <w:color w:val="000000" w:themeColor="text1"/>
                <w:spacing w:val="0"/>
              </w:rPr>
              <w:br/>
            </w:r>
            <w:r w:rsidRPr="00ED4410">
              <w:rPr>
                <w:rFonts w:eastAsiaTheme="minorHAnsi" w:cs="Arial"/>
                <w:color w:val="000000" w:themeColor="text1"/>
                <w:spacing w:val="0"/>
              </w:rPr>
              <w:t>Please include the forwarding address for the family, if you have this information.</w:t>
            </w:r>
            <w:r w:rsidRPr="00ED4410">
              <w:rPr>
                <w:rFonts w:eastAsiaTheme="minorHAnsi" w:cs="Arial"/>
                <w:color w:val="000000" w:themeColor="text1"/>
                <w:spacing w:val="0"/>
              </w:rPr>
              <w:br/>
            </w:r>
            <w:sdt>
              <w:sdtPr>
                <w:rPr>
                  <w:rFonts w:eastAsiaTheme="minorHAnsi" w:cs="Arial"/>
                  <w:color w:val="000000" w:themeColor="text1"/>
                  <w:spacing w:val="0"/>
                </w:rPr>
                <w:id w:val="-313640121"/>
                <w:placeholder>
                  <w:docPart w:val="50E9C62042FC43CABFD709D374D89BED"/>
                </w:placeholder>
                <w:showingPlcHdr/>
              </w:sdtPr>
              <w:sdtEndPr/>
              <w:sdtContent>
                <w:r w:rsidRPr="00ED4410">
                  <w:rPr>
                    <w:rFonts w:eastAsiaTheme="minorHAnsi"/>
                    <w:color w:val="000000" w:themeColor="text1"/>
                    <w:spacing w:val="0"/>
                  </w:rPr>
                  <w:t>Click here to enter text.</w:t>
                </w:r>
              </w:sdtContent>
            </w:sdt>
          </w:p>
          <w:p w14:paraId="73A89B6D" w14:textId="77777777" w:rsidR="00ED4410" w:rsidRPr="00ED4410" w:rsidRDefault="00ED4410" w:rsidP="00EF2820">
            <w:pPr>
              <w:pStyle w:val="Subtitle"/>
              <w:spacing w:after="0" w:line="240" w:lineRule="auto"/>
              <w:jc w:val="both"/>
              <w:rPr>
                <w:rFonts w:eastAsiaTheme="minorHAnsi" w:cs="Arial"/>
                <w:color w:val="000000" w:themeColor="text1"/>
                <w:spacing w:val="0"/>
              </w:rPr>
            </w:pPr>
          </w:p>
        </w:tc>
      </w:tr>
      <w:tr w:rsidR="00ED4410" w:rsidRPr="00ED4410" w14:paraId="07DC80D3" w14:textId="77777777" w:rsidTr="009F4220">
        <w:trPr>
          <w:trHeight w:val="1080"/>
        </w:trPr>
        <w:tc>
          <w:tcPr>
            <w:tcW w:w="10193" w:type="dxa"/>
            <w:gridSpan w:val="5"/>
            <w:shd w:val="clear" w:color="auto" w:fill="auto"/>
          </w:tcPr>
          <w:p w14:paraId="3BE3996F" w14:textId="00038BBC" w:rsidR="00ED4410" w:rsidRPr="00ED4410" w:rsidRDefault="00ED4410" w:rsidP="00EF2820">
            <w:pPr>
              <w:spacing w:after="0" w:line="240" w:lineRule="auto"/>
              <w:jc w:val="both"/>
              <w:rPr>
                <w:rFonts w:cs="Arial"/>
                <w:b/>
                <w:color w:val="000000" w:themeColor="text1"/>
              </w:rPr>
            </w:pPr>
            <w:r w:rsidRPr="00ED4410">
              <w:rPr>
                <w:rFonts w:cs="Arial"/>
                <w:b/>
                <w:color w:val="000000" w:themeColor="text1"/>
              </w:rPr>
              <w:t>Details of known siblings &amp; schools on roll at</w:t>
            </w:r>
          </w:p>
          <w:sdt>
            <w:sdtPr>
              <w:rPr>
                <w:rFonts w:cs="Arial"/>
                <w:b/>
                <w:bCs/>
                <w:color w:val="auto"/>
                <w:sz w:val="24"/>
              </w:rPr>
              <w:id w:val="1834496384"/>
              <w:placeholder>
                <w:docPart w:val="50E9C62042FC43CABFD709D374D89BED"/>
              </w:placeholder>
              <w:showingPlcHdr/>
            </w:sdtPr>
            <w:sdtEndPr/>
            <w:sdtContent>
              <w:p w14:paraId="258203E7" w14:textId="77777777" w:rsidR="00ED4410" w:rsidRPr="00ED4410" w:rsidRDefault="00ED4410" w:rsidP="00EF2820">
                <w:pPr>
                  <w:pStyle w:val="Subtitle"/>
                  <w:spacing w:after="0" w:line="240" w:lineRule="auto"/>
                  <w:jc w:val="both"/>
                  <w:rPr>
                    <w:rFonts w:cs="Arial"/>
                    <w:b/>
                    <w:bCs/>
                    <w:color w:val="auto"/>
                    <w:sz w:val="24"/>
                  </w:rPr>
                </w:pPr>
                <w:r w:rsidRPr="00ED4410">
                  <w:rPr>
                    <w:rStyle w:val="PlaceholderText"/>
                    <w:color w:val="auto"/>
                  </w:rPr>
                  <w:t>Click here to enter text.</w:t>
                </w:r>
              </w:p>
            </w:sdtContent>
          </w:sdt>
        </w:tc>
      </w:tr>
      <w:tr w:rsidR="00ED4410" w:rsidRPr="00ED4410" w14:paraId="61386E72" w14:textId="77777777" w:rsidTr="00ED4410">
        <w:trPr>
          <w:trHeight w:val="1187"/>
        </w:trPr>
        <w:tc>
          <w:tcPr>
            <w:tcW w:w="10193" w:type="dxa"/>
            <w:gridSpan w:val="5"/>
            <w:tcBorders>
              <w:bottom w:val="single" w:sz="4" w:space="0" w:color="auto"/>
            </w:tcBorders>
            <w:shd w:val="clear" w:color="auto" w:fill="auto"/>
          </w:tcPr>
          <w:p w14:paraId="3146D234" w14:textId="79D7F304" w:rsidR="00ED4410" w:rsidRPr="00ED4410" w:rsidRDefault="00ED4410" w:rsidP="00EF2820">
            <w:pPr>
              <w:spacing w:after="0" w:line="240" w:lineRule="auto"/>
              <w:jc w:val="both"/>
              <w:rPr>
                <w:rFonts w:cs="Arial"/>
                <w:b/>
                <w:color w:val="000000" w:themeColor="text1"/>
              </w:rPr>
            </w:pPr>
            <w:r w:rsidRPr="00ED4410">
              <w:rPr>
                <w:rFonts w:cs="Arial"/>
                <w:b/>
                <w:color w:val="000000" w:themeColor="text1"/>
              </w:rPr>
              <w:t>Known risk factors for child</w:t>
            </w:r>
          </w:p>
          <w:sdt>
            <w:sdtPr>
              <w:rPr>
                <w:rFonts w:cs="Arial"/>
                <w:b/>
                <w:color w:val="000000" w:themeColor="text1"/>
              </w:rPr>
              <w:id w:val="1279145630"/>
              <w:placeholder>
                <w:docPart w:val="50E9C62042FC43CABFD709D374D89BED"/>
              </w:placeholder>
              <w:showingPlcHdr/>
            </w:sdtPr>
            <w:sdtEndPr/>
            <w:sdtContent>
              <w:p w14:paraId="04FAED89" w14:textId="77777777" w:rsidR="00ED4410" w:rsidRPr="00ED4410" w:rsidRDefault="00ED4410" w:rsidP="00EF2820">
                <w:pPr>
                  <w:spacing w:after="0" w:line="240" w:lineRule="auto"/>
                  <w:jc w:val="both"/>
                  <w:rPr>
                    <w:rFonts w:cs="Arial"/>
                    <w:b/>
                    <w:color w:val="000000" w:themeColor="text1"/>
                  </w:rPr>
                </w:pPr>
                <w:r w:rsidRPr="00ED4410">
                  <w:rPr>
                    <w:rFonts w:eastAsiaTheme="minorEastAsia" w:cs="Arial"/>
                    <w:bCs/>
                    <w:spacing w:val="15"/>
                  </w:rPr>
                  <w:t>Click here to enter text.</w:t>
                </w:r>
              </w:p>
            </w:sdtContent>
          </w:sdt>
          <w:p w14:paraId="29774FAD" w14:textId="24B22E86" w:rsidR="00ED4410" w:rsidRPr="00ED4410" w:rsidRDefault="00ED4410" w:rsidP="00EF2820">
            <w:pPr>
              <w:spacing w:after="0" w:line="240" w:lineRule="auto"/>
              <w:jc w:val="both"/>
              <w:rPr>
                <w:rFonts w:cs="Arial"/>
                <w:b/>
                <w:color w:val="000000" w:themeColor="text1"/>
              </w:rPr>
            </w:pPr>
          </w:p>
        </w:tc>
      </w:tr>
      <w:tr w:rsidR="00ED4410" w:rsidRPr="00ED4410" w14:paraId="7A10FC75" w14:textId="77777777" w:rsidTr="00ED4410">
        <w:trPr>
          <w:trHeight w:val="655"/>
        </w:trPr>
        <w:tc>
          <w:tcPr>
            <w:tcW w:w="10193" w:type="dxa"/>
            <w:gridSpan w:val="5"/>
            <w:shd w:val="clear" w:color="auto" w:fill="C0C0C0"/>
          </w:tcPr>
          <w:p w14:paraId="23CA13CE" w14:textId="77777777" w:rsidR="00BD7BB5" w:rsidRPr="00BD7BB5" w:rsidRDefault="00BD7BB5" w:rsidP="00EF2820">
            <w:pPr>
              <w:pStyle w:val="Subtitle"/>
              <w:spacing w:after="0" w:line="240" w:lineRule="auto"/>
              <w:jc w:val="both"/>
              <w:rPr>
                <w:rFonts w:eastAsiaTheme="minorHAnsi" w:cs="Arial"/>
                <w:b/>
                <w:color w:val="000000" w:themeColor="text1"/>
                <w:spacing w:val="0"/>
                <w:sz w:val="10"/>
                <w:szCs w:val="10"/>
              </w:rPr>
            </w:pPr>
          </w:p>
          <w:p w14:paraId="4CF1FA02" w14:textId="4D3C77BB" w:rsidR="00ED4410" w:rsidRPr="00ED4410" w:rsidRDefault="00ED4410" w:rsidP="00EF2820">
            <w:pPr>
              <w:pStyle w:val="Subtitle"/>
              <w:spacing w:after="0" w:line="240" w:lineRule="auto"/>
              <w:jc w:val="both"/>
              <w:rPr>
                <w:rFonts w:eastAsiaTheme="minorHAnsi" w:cs="Arial"/>
                <w:b/>
                <w:color w:val="000000" w:themeColor="text1"/>
                <w:spacing w:val="0"/>
              </w:rPr>
            </w:pPr>
            <w:r w:rsidRPr="00ED4410">
              <w:rPr>
                <w:rFonts w:eastAsiaTheme="minorHAnsi" w:cs="Arial"/>
                <w:b/>
                <w:color w:val="000000" w:themeColor="text1"/>
                <w:spacing w:val="0"/>
              </w:rPr>
              <w:t>Unless outcomes are recorded for each of the steps below, referrals will not be accepted.</w:t>
            </w:r>
          </w:p>
        </w:tc>
      </w:tr>
      <w:tr w:rsidR="00ED4410" w:rsidRPr="00ED4410" w14:paraId="51BC68CB" w14:textId="77777777" w:rsidTr="00ED4410">
        <w:trPr>
          <w:trHeight w:val="407"/>
        </w:trPr>
        <w:tc>
          <w:tcPr>
            <w:tcW w:w="3694" w:type="dxa"/>
            <w:gridSpan w:val="2"/>
            <w:shd w:val="clear" w:color="auto" w:fill="C0C0C0"/>
          </w:tcPr>
          <w:p w14:paraId="78B21D9F" w14:textId="77777777" w:rsidR="00ED4410" w:rsidRPr="00ED4410" w:rsidRDefault="00ED4410" w:rsidP="00EF2820">
            <w:pPr>
              <w:pStyle w:val="Subtitle"/>
              <w:spacing w:after="0" w:line="240" w:lineRule="auto"/>
              <w:jc w:val="both"/>
              <w:rPr>
                <w:rFonts w:eastAsiaTheme="minorHAnsi" w:cs="Arial"/>
                <w:b/>
                <w:color w:val="000000" w:themeColor="text1"/>
                <w:spacing w:val="0"/>
              </w:rPr>
            </w:pPr>
            <w:r w:rsidRPr="00ED4410">
              <w:rPr>
                <w:rFonts w:eastAsiaTheme="minorHAnsi" w:cs="Arial"/>
                <w:b/>
                <w:color w:val="000000" w:themeColor="text1"/>
                <w:spacing w:val="0"/>
              </w:rPr>
              <w:t>Action Taken</w:t>
            </w:r>
          </w:p>
        </w:tc>
        <w:tc>
          <w:tcPr>
            <w:tcW w:w="6499" w:type="dxa"/>
            <w:gridSpan w:val="3"/>
            <w:shd w:val="clear" w:color="auto" w:fill="C0C0C0"/>
          </w:tcPr>
          <w:p w14:paraId="6427462F" w14:textId="77777777" w:rsidR="00ED4410" w:rsidRPr="00ED4410" w:rsidRDefault="00ED4410" w:rsidP="00EF2820">
            <w:pPr>
              <w:pStyle w:val="Subtitle"/>
              <w:spacing w:after="0" w:line="240" w:lineRule="auto"/>
              <w:jc w:val="both"/>
              <w:rPr>
                <w:rFonts w:eastAsiaTheme="minorHAnsi" w:cs="Arial"/>
                <w:b/>
                <w:color w:val="000000" w:themeColor="text1"/>
                <w:spacing w:val="0"/>
              </w:rPr>
            </w:pPr>
            <w:r w:rsidRPr="00ED4410">
              <w:rPr>
                <w:rFonts w:eastAsiaTheme="minorHAnsi" w:cs="Arial"/>
                <w:b/>
                <w:color w:val="000000" w:themeColor="text1"/>
                <w:spacing w:val="0"/>
              </w:rPr>
              <w:t>Outcome</w:t>
            </w:r>
          </w:p>
        </w:tc>
      </w:tr>
      <w:tr w:rsidR="00ED4410" w:rsidRPr="00ED4410" w14:paraId="7225CD7B" w14:textId="77777777" w:rsidTr="00BD7BB5">
        <w:trPr>
          <w:trHeight w:val="527"/>
        </w:trPr>
        <w:tc>
          <w:tcPr>
            <w:tcW w:w="3694" w:type="dxa"/>
            <w:gridSpan w:val="2"/>
            <w:shd w:val="clear" w:color="auto" w:fill="auto"/>
          </w:tcPr>
          <w:p w14:paraId="42CF30AD" w14:textId="6018E8A4" w:rsidR="00ED4410" w:rsidRPr="00ED4410" w:rsidRDefault="00ED4410" w:rsidP="00BD7BB5">
            <w:pPr>
              <w:pStyle w:val="Subtitle"/>
              <w:spacing w:after="0" w:line="240" w:lineRule="auto"/>
              <w:rPr>
                <w:rFonts w:eastAsiaTheme="minorHAnsi" w:cs="Arial"/>
                <w:b/>
                <w:color w:val="000000" w:themeColor="text1"/>
                <w:spacing w:val="0"/>
              </w:rPr>
            </w:pPr>
            <w:r w:rsidRPr="00ED4410">
              <w:rPr>
                <w:rFonts w:eastAsiaTheme="minorHAnsi" w:cs="Arial"/>
                <w:b/>
                <w:color w:val="000000" w:themeColor="text1"/>
                <w:spacing w:val="0"/>
              </w:rPr>
              <w:t>Contact with parents/guardians by telephone</w:t>
            </w:r>
          </w:p>
        </w:tc>
        <w:sdt>
          <w:sdtPr>
            <w:rPr>
              <w:rFonts w:cs="Arial"/>
              <w:b/>
              <w:bCs/>
              <w:color w:val="auto"/>
            </w:rPr>
            <w:id w:val="-1949690146"/>
            <w:placeholder>
              <w:docPart w:val="50E9C62042FC43CABFD709D374D89BED"/>
            </w:placeholder>
            <w:showingPlcHdr/>
          </w:sdtPr>
          <w:sdtEndPr/>
          <w:sdtContent>
            <w:tc>
              <w:tcPr>
                <w:tcW w:w="6499" w:type="dxa"/>
                <w:gridSpan w:val="3"/>
                <w:shd w:val="clear" w:color="auto" w:fill="auto"/>
              </w:tcPr>
              <w:p w14:paraId="218B2561" w14:textId="77777777" w:rsidR="00ED4410" w:rsidRPr="00ED4410" w:rsidRDefault="00ED4410" w:rsidP="00EF2820">
                <w:pPr>
                  <w:pStyle w:val="Subtitle"/>
                  <w:spacing w:after="0" w:line="240" w:lineRule="auto"/>
                  <w:jc w:val="both"/>
                  <w:rPr>
                    <w:rFonts w:cs="Arial"/>
                    <w:b/>
                    <w:bCs/>
                    <w:color w:val="auto"/>
                  </w:rPr>
                </w:pPr>
                <w:r w:rsidRPr="00ED4410">
                  <w:rPr>
                    <w:rStyle w:val="PlaceholderText"/>
                    <w:color w:val="auto"/>
                  </w:rPr>
                  <w:t>Click here to enter text.</w:t>
                </w:r>
              </w:p>
            </w:tc>
          </w:sdtContent>
        </w:sdt>
      </w:tr>
      <w:tr w:rsidR="00ED4410" w:rsidRPr="00ED4410" w14:paraId="0B4D4A57" w14:textId="77777777" w:rsidTr="00BD7BB5">
        <w:trPr>
          <w:trHeight w:val="549"/>
        </w:trPr>
        <w:tc>
          <w:tcPr>
            <w:tcW w:w="3694" w:type="dxa"/>
            <w:gridSpan w:val="2"/>
            <w:shd w:val="clear" w:color="auto" w:fill="auto"/>
          </w:tcPr>
          <w:p w14:paraId="19D26E5A" w14:textId="36A1B651" w:rsidR="00ED4410" w:rsidRPr="00ED4410" w:rsidRDefault="00ED4410" w:rsidP="00BD7BB5">
            <w:pPr>
              <w:pStyle w:val="Subtitle"/>
              <w:spacing w:after="0" w:line="240" w:lineRule="auto"/>
              <w:rPr>
                <w:rFonts w:eastAsiaTheme="minorHAnsi" w:cs="Arial"/>
                <w:b/>
                <w:color w:val="000000" w:themeColor="text1"/>
                <w:spacing w:val="0"/>
              </w:rPr>
            </w:pPr>
            <w:r w:rsidRPr="00ED4410">
              <w:rPr>
                <w:rFonts w:eastAsiaTheme="minorHAnsi" w:cs="Arial"/>
                <w:b/>
                <w:color w:val="000000" w:themeColor="text1"/>
                <w:spacing w:val="0"/>
              </w:rPr>
              <w:t>Send Truancy Call (if this system is available)</w:t>
            </w:r>
          </w:p>
        </w:tc>
        <w:sdt>
          <w:sdtPr>
            <w:rPr>
              <w:rFonts w:cs="Arial"/>
              <w:b/>
              <w:bCs/>
              <w:color w:val="auto"/>
            </w:rPr>
            <w:id w:val="-1833434637"/>
            <w:placeholder>
              <w:docPart w:val="50E9C62042FC43CABFD709D374D89BED"/>
            </w:placeholder>
            <w:showingPlcHdr/>
          </w:sdtPr>
          <w:sdtEndPr/>
          <w:sdtContent>
            <w:tc>
              <w:tcPr>
                <w:tcW w:w="6499" w:type="dxa"/>
                <w:gridSpan w:val="3"/>
                <w:shd w:val="clear" w:color="auto" w:fill="auto"/>
              </w:tcPr>
              <w:p w14:paraId="38E02DE4" w14:textId="77777777" w:rsidR="00ED4410" w:rsidRPr="00ED4410" w:rsidRDefault="00ED4410" w:rsidP="00EF2820">
                <w:pPr>
                  <w:pStyle w:val="Subtitle"/>
                  <w:spacing w:after="0" w:line="240" w:lineRule="auto"/>
                  <w:jc w:val="both"/>
                  <w:rPr>
                    <w:rFonts w:cs="Arial"/>
                    <w:b/>
                    <w:bCs/>
                    <w:color w:val="auto"/>
                  </w:rPr>
                </w:pPr>
                <w:r w:rsidRPr="00ED4410">
                  <w:rPr>
                    <w:rStyle w:val="PlaceholderText"/>
                    <w:color w:val="auto"/>
                  </w:rPr>
                  <w:t>Click here to enter text.</w:t>
                </w:r>
              </w:p>
            </w:tc>
          </w:sdtContent>
        </w:sdt>
      </w:tr>
      <w:tr w:rsidR="00ED4410" w:rsidRPr="00ED4410" w14:paraId="5FF4871A" w14:textId="77777777" w:rsidTr="00BD7BB5">
        <w:trPr>
          <w:trHeight w:val="557"/>
        </w:trPr>
        <w:tc>
          <w:tcPr>
            <w:tcW w:w="3694" w:type="dxa"/>
            <w:gridSpan w:val="2"/>
            <w:shd w:val="clear" w:color="auto" w:fill="auto"/>
          </w:tcPr>
          <w:p w14:paraId="6A589F58" w14:textId="74DC19FD" w:rsidR="00ED4410" w:rsidRPr="00ED4410" w:rsidRDefault="00ED4410" w:rsidP="00BD7BB5">
            <w:pPr>
              <w:pStyle w:val="Subtitle"/>
              <w:spacing w:after="0" w:line="240" w:lineRule="auto"/>
              <w:rPr>
                <w:rFonts w:eastAsiaTheme="minorHAnsi" w:cs="Arial"/>
                <w:b/>
                <w:color w:val="000000" w:themeColor="text1"/>
                <w:spacing w:val="0"/>
              </w:rPr>
            </w:pPr>
            <w:r w:rsidRPr="00ED4410">
              <w:rPr>
                <w:rFonts w:eastAsiaTheme="minorHAnsi" w:cs="Arial"/>
                <w:b/>
                <w:color w:val="000000" w:themeColor="text1"/>
                <w:spacing w:val="0"/>
              </w:rPr>
              <w:t xml:space="preserve">Telephone any other person with parental responsibility </w:t>
            </w:r>
          </w:p>
        </w:tc>
        <w:sdt>
          <w:sdtPr>
            <w:rPr>
              <w:rFonts w:cs="Arial"/>
              <w:b/>
              <w:bCs/>
              <w:color w:val="auto"/>
            </w:rPr>
            <w:id w:val="80962842"/>
            <w:placeholder>
              <w:docPart w:val="50E9C62042FC43CABFD709D374D89BED"/>
            </w:placeholder>
            <w:showingPlcHdr/>
          </w:sdtPr>
          <w:sdtEndPr/>
          <w:sdtContent>
            <w:tc>
              <w:tcPr>
                <w:tcW w:w="6499" w:type="dxa"/>
                <w:gridSpan w:val="3"/>
                <w:shd w:val="clear" w:color="auto" w:fill="auto"/>
              </w:tcPr>
              <w:p w14:paraId="64E5D3A0" w14:textId="77777777" w:rsidR="00ED4410" w:rsidRPr="00ED4410" w:rsidRDefault="00ED4410" w:rsidP="00EF2820">
                <w:pPr>
                  <w:pStyle w:val="Subtitle"/>
                  <w:spacing w:after="0" w:line="240" w:lineRule="auto"/>
                  <w:jc w:val="both"/>
                  <w:rPr>
                    <w:rFonts w:cs="Arial"/>
                    <w:b/>
                    <w:bCs/>
                    <w:color w:val="auto"/>
                  </w:rPr>
                </w:pPr>
                <w:r w:rsidRPr="00ED4410">
                  <w:rPr>
                    <w:rStyle w:val="PlaceholderText"/>
                    <w:color w:val="auto"/>
                  </w:rPr>
                  <w:t>Click here to enter text.</w:t>
                </w:r>
              </w:p>
            </w:tc>
          </w:sdtContent>
        </w:sdt>
      </w:tr>
      <w:tr w:rsidR="00ED4410" w:rsidRPr="00ED4410" w14:paraId="088E5D22" w14:textId="77777777" w:rsidTr="00BD7BB5">
        <w:trPr>
          <w:trHeight w:val="565"/>
        </w:trPr>
        <w:tc>
          <w:tcPr>
            <w:tcW w:w="3694" w:type="dxa"/>
            <w:gridSpan w:val="2"/>
            <w:shd w:val="clear" w:color="auto" w:fill="auto"/>
          </w:tcPr>
          <w:p w14:paraId="05697619" w14:textId="3ADDF393" w:rsidR="00ED4410" w:rsidRPr="00ED4410" w:rsidRDefault="00ED4410" w:rsidP="00BD7BB5">
            <w:pPr>
              <w:pStyle w:val="Subtitle"/>
              <w:spacing w:after="0" w:line="240" w:lineRule="auto"/>
              <w:rPr>
                <w:rFonts w:eastAsiaTheme="minorHAnsi" w:cs="Arial"/>
                <w:b/>
                <w:color w:val="000000" w:themeColor="text1"/>
                <w:spacing w:val="0"/>
              </w:rPr>
            </w:pPr>
            <w:r w:rsidRPr="00ED4410">
              <w:rPr>
                <w:rFonts w:eastAsiaTheme="minorHAnsi" w:cs="Arial"/>
                <w:b/>
                <w:color w:val="000000" w:themeColor="text1"/>
                <w:spacing w:val="0"/>
              </w:rPr>
              <w:t>Telephone all other emergency contact numbers</w:t>
            </w:r>
          </w:p>
        </w:tc>
        <w:sdt>
          <w:sdtPr>
            <w:rPr>
              <w:rFonts w:cs="Arial"/>
              <w:b/>
              <w:bCs/>
              <w:color w:val="auto"/>
            </w:rPr>
            <w:id w:val="-88932551"/>
            <w:placeholder>
              <w:docPart w:val="50E9C62042FC43CABFD709D374D89BED"/>
            </w:placeholder>
            <w:showingPlcHdr/>
          </w:sdtPr>
          <w:sdtEndPr/>
          <w:sdtContent>
            <w:tc>
              <w:tcPr>
                <w:tcW w:w="6499" w:type="dxa"/>
                <w:gridSpan w:val="3"/>
                <w:shd w:val="clear" w:color="auto" w:fill="auto"/>
              </w:tcPr>
              <w:p w14:paraId="39E45B46" w14:textId="77777777" w:rsidR="00ED4410" w:rsidRPr="00ED4410" w:rsidRDefault="00ED4410" w:rsidP="00EF2820">
                <w:pPr>
                  <w:pStyle w:val="Subtitle"/>
                  <w:spacing w:after="0" w:line="240" w:lineRule="auto"/>
                  <w:jc w:val="both"/>
                  <w:rPr>
                    <w:rFonts w:cs="Arial"/>
                    <w:b/>
                    <w:bCs/>
                    <w:color w:val="auto"/>
                  </w:rPr>
                </w:pPr>
                <w:r w:rsidRPr="00ED4410">
                  <w:rPr>
                    <w:rStyle w:val="PlaceholderText"/>
                    <w:color w:val="auto"/>
                  </w:rPr>
                  <w:t>Click here to enter text.</w:t>
                </w:r>
              </w:p>
            </w:tc>
          </w:sdtContent>
        </w:sdt>
      </w:tr>
      <w:tr w:rsidR="00ED4410" w:rsidRPr="00ED4410" w14:paraId="2234ED04" w14:textId="77777777" w:rsidTr="00BD7BB5">
        <w:trPr>
          <w:trHeight w:val="403"/>
        </w:trPr>
        <w:tc>
          <w:tcPr>
            <w:tcW w:w="3694" w:type="dxa"/>
            <w:gridSpan w:val="2"/>
            <w:shd w:val="clear" w:color="auto" w:fill="auto"/>
          </w:tcPr>
          <w:p w14:paraId="48105363" w14:textId="6FD62132" w:rsidR="00ED4410" w:rsidRPr="00ED4410" w:rsidRDefault="00ED4410" w:rsidP="00BD7BB5">
            <w:pPr>
              <w:pStyle w:val="Subtitle"/>
              <w:spacing w:after="0" w:line="240" w:lineRule="auto"/>
              <w:rPr>
                <w:rFonts w:eastAsiaTheme="minorHAnsi" w:cs="Arial"/>
                <w:b/>
                <w:color w:val="000000" w:themeColor="text1"/>
                <w:spacing w:val="0"/>
              </w:rPr>
            </w:pPr>
            <w:r w:rsidRPr="00ED4410">
              <w:rPr>
                <w:rFonts w:eastAsiaTheme="minorHAnsi" w:cs="Arial"/>
                <w:b/>
                <w:color w:val="000000" w:themeColor="text1"/>
                <w:spacing w:val="0"/>
              </w:rPr>
              <w:t>Contact schools known to have siblings on roll</w:t>
            </w:r>
          </w:p>
        </w:tc>
        <w:sdt>
          <w:sdtPr>
            <w:rPr>
              <w:rFonts w:cs="Arial"/>
              <w:b/>
              <w:bCs/>
              <w:color w:val="auto"/>
            </w:rPr>
            <w:id w:val="-1389795339"/>
            <w:placeholder>
              <w:docPart w:val="50E9C62042FC43CABFD709D374D89BED"/>
            </w:placeholder>
            <w:showingPlcHdr/>
          </w:sdtPr>
          <w:sdtEndPr/>
          <w:sdtContent>
            <w:tc>
              <w:tcPr>
                <w:tcW w:w="6499" w:type="dxa"/>
                <w:gridSpan w:val="3"/>
                <w:shd w:val="clear" w:color="auto" w:fill="auto"/>
              </w:tcPr>
              <w:p w14:paraId="355BEA36" w14:textId="77777777" w:rsidR="00ED4410" w:rsidRPr="00ED4410" w:rsidRDefault="00ED4410" w:rsidP="00EF2820">
                <w:pPr>
                  <w:pStyle w:val="Subtitle"/>
                  <w:spacing w:after="0" w:line="240" w:lineRule="auto"/>
                  <w:jc w:val="both"/>
                  <w:rPr>
                    <w:rFonts w:cs="Arial"/>
                    <w:b/>
                    <w:bCs/>
                    <w:color w:val="auto"/>
                  </w:rPr>
                </w:pPr>
                <w:r w:rsidRPr="00ED4410">
                  <w:rPr>
                    <w:rStyle w:val="PlaceholderText"/>
                    <w:color w:val="auto"/>
                  </w:rPr>
                  <w:t>Click here to enter text.</w:t>
                </w:r>
              </w:p>
            </w:tc>
          </w:sdtContent>
        </w:sdt>
      </w:tr>
      <w:tr w:rsidR="00ED4410" w:rsidRPr="00ED4410" w14:paraId="429ACA7C" w14:textId="77777777" w:rsidTr="00BD7BB5">
        <w:trPr>
          <w:trHeight w:val="609"/>
        </w:trPr>
        <w:tc>
          <w:tcPr>
            <w:tcW w:w="3694" w:type="dxa"/>
            <w:gridSpan w:val="2"/>
            <w:shd w:val="clear" w:color="auto" w:fill="auto"/>
          </w:tcPr>
          <w:p w14:paraId="2AC88224" w14:textId="04C4705B" w:rsidR="00ED4410" w:rsidRPr="00ED4410" w:rsidRDefault="00ED4410" w:rsidP="00BD7BB5">
            <w:pPr>
              <w:pStyle w:val="Subtitle"/>
              <w:spacing w:after="0" w:line="240" w:lineRule="auto"/>
              <w:rPr>
                <w:rFonts w:eastAsiaTheme="minorHAnsi" w:cs="Arial"/>
                <w:b/>
                <w:color w:val="000000" w:themeColor="text1"/>
                <w:spacing w:val="0"/>
              </w:rPr>
            </w:pPr>
            <w:r w:rsidRPr="00ED4410">
              <w:rPr>
                <w:rFonts w:eastAsiaTheme="minorHAnsi" w:cs="Arial"/>
                <w:b/>
                <w:color w:val="000000" w:themeColor="text1"/>
                <w:spacing w:val="0"/>
              </w:rPr>
              <w:t>Enquire of school staff or other pupils</w:t>
            </w:r>
          </w:p>
        </w:tc>
        <w:sdt>
          <w:sdtPr>
            <w:rPr>
              <w:rFonts w:cs="Arial"/>
              <w:b/>
              <w:bCs/>
              <w:color w:val="auto"/>
              <w:sz w:val="24"/>
            </w:rPr>
            <w:id w:val="-2077732591"/>
            <w:placeholder>
              <w:docPart w:val="50E9C62042FC43CABFD709D374D89BED"/>
            </w:placeholder>
            <w:showingPlcHdr/>
          </w:sdtPr>
          <w:sdtEndPr/>
          <w:sdtContent>
            <w:tc>
              <w:tcPr>
                <w:tcW w:w="6499" w:type="dxa"/>
                <w:gridSpan w:val="3"/>
                <w:shd w:val="clear" w:color="auto" w:fill="auto"/>
              </w:tcPr>
              <w:p w14:paraId="69357372" w14:textId="77777777" w:rsidR="00ED4410" w:rsidRPr="00ED4410" w:rsidRDefault="00ED4410" w:rsidP="00EF2820">
                <w:pPr>
                  <w:pStyle w:val="Subtitle"/>
                  <w:spacing w:after="0" w:line="240" w:lineRule="auto"/>
                  <w:jc w:val="both"/>
                  <w:rPr>
                    <w:rFonts w:cs="Arial"/>
                    <w:b/>
                    <w:bCs/>
                    <w:color w:val="auto"/>
                    <w:sz w:val="24"/>
                  </w:rPr>
                </w:pPr>
                <w:r w:rsidRPr="00ED4410">
                  <w:rPr>
                    <w:rStyle w:val="PlaceholderText"/>
                    <w:color w:val="auto"/>
                  </w:rPr>
                  <w:t>Click here to enter text.</w:t>
                </w:r>
              </w:p>
            </w:tc>
          </w:sdtContent>
        </w:sdt>
      </w:tr>
      <w:tr w:rsidR="00ED4410" w:rsidRPr="00ED4410" w14:paraId="3E3A6665" w14:textId="77777777" w:rsidTr="00BD7BB5">
        <w:trPr>
          <w:trHeight w:val="547"/>
        </w:trPr>
        <w:tc>
          <w:tcPr>
            <w:tcW w:w="3694" w:type="dxa"/>
            <w:gridSpan w:val="2"/>
            <w:shd w:val="clear" w:color="auto" w:fill="auto"/>
          </w:tcPr>
          <w:p w14:paraId="679E5163" w14:textId="7F1709D4" w:rsidR="00ED4410" w:rsidRPr="00ED4410" w:rsidRDefault="00ED4410" w:rsidP="00BD7BB5">
            <w:pPr>
              <w:pStyle w:val="Subtitle"/>
              <w:spacing w:after="0" w:line="240" w:lineRule="auto"/>
              <w:rPr>
                <w:rFonts w:eastAsiaTheme="minorHAnsi" w:cs="Arial"/>
                <w:b/>
                <w:color w:val="000000" w:themeColor="text1"/>
                <w:spacing w:val="0"/>
              </w:rPr>
            </w:pPr>
            <w:r w:rsidRPr="00ED4410">
              <w:rPr>
                <w:rFonts w:eastAsiaTheme="minorHAnsi" w:cs="Arial"/>
                <w:b/>
                <w:color w:val="000000" w:themeColor="text1"/>
                <w:spacing w:val="0"/>
              </w:rPr>
              <w:t>Enquire of any professionals working with the family</w:t>
            </w:r>
          </w:p>
        </w:tc>
        <w:sdt>
          <w:sdtPr>
            <w:rPr>
              <w:rFonts w:cs="Arial"/>
              <w:b/>
              <w:bCs/>
              <w:color w:val="auto"/>
              <w:sz w:val="24"/>
            </w:rPr>
            <w:id w:val="1184091654"/>
            <w:placeholder>
              <w:docPart w:val="50E9C62042FC43CABFD709D374D89BED"/>
            </w:placeholder>
            <w:showingPlcHdr/>
          </w:sdtPr>
          <w:sdtEndPr/>
          <w:sdtContent>
            <w:tc>
              <w:tcPr>
                <w:tcW w:w="6499" w:type="dxa"/>
                <w:gridSpan w:val="3"/>
                <w:shd w:val="clear" w:color="auto" w:fill="auto"/>
              </w:tcPr>
              <w:p w14:paraId="3FA5299E" w14:textId="77777777" w:rsidR="00ED4410" w:rsidRPr="00ED4410" w:rsidRDefault="00ED4410" w:rsidP="00EF2820">
                <w:pPr>
                  <w:pStyle w:val="Subtitle"/>
                  <w:spacing w:after="0" w:line="240" w:lineRule="auto"/>
                  <w:jc w:val="both"/>
                  <w:rPr>
                    <w:rFonts w:cs="Arial"/>
                    <w:b/>
                    <w:bCs/>
                    <w:color w:val="auto"/>
                    <w:sz w:val="24"/>
                  </w:rPr>
                </w:pPr>
                <w:r w:rsidRPr="00ED4410">
                  <w:rPr>
                    <w:rStyle w:val="PlaceholderText"/>
                    <w:color w:val="auto"/>
                  </w:rPr>
                  <w:t>Click here to enter text.</w:t>
                </w:r>
              </w:p>
            </w:tc>
          </w:sdtContent>
        </w:sdt>
      </w:tr>
      <w:tr w:rsidR="00ED4410" w:rsidRPr="00ED4410" w14:paraId="48B198B7" w14:textId="77777777" w:rsidTr="00BD7BB5">
        <w:trPr>
          <w:trHeight w:val="569"/>
        </w:trPr>
        <w:tc>
          <w:tcPr>
            <w:tcW w:w="3694" w:type="dxa"/>
            <w:gridSpan w:val="2"/>
            <w:shd w:val="clear" w:color="auto" w:fill="auto"/>
          </w:tcPr>
          <w:p w14:paraId="2CAB4E4C" w14:textId="31E101C1" w:rsidR="00ED4410" w:rsidRPr="00ED4410" w:rsidRDefault="00ED4410" w:rsidP="00BD7BB5">
            <w:pPr>
              <w:pStyle w:val="Subtitle"/>
              <w:spacing w:after="0" w:line="240" w:lineRule="auto"/>
              <w:rPr>
                <w:rFonts w:eastAsiaTheme="minorHAnsi" w:cs="Arial"/>
                <w:b/>
                <w:color w:val="000000" w:themeColor="text1"/>
                <w:spacing w:val="0"/>
              </w:rPr>
            </w:pPr>
            <w:r w:rsidRPr="00ED4410">
              <w:rPr>
                <w:rFonts w:eastAsiaTheme="minorHAnsi" w:cs="Arial"/>
                <w:b/>
                <w:color w:val="000000" w:themeColor="text1"/>
                <w:spacing w:val="0"/>
              </w:rPr>
              <w:t>Letter to be sent to the home address</w:t>
            </w:r>
          </w:p>
        </w:tc>
        <w:sdt>
          <w:sdtPr>
            <w:rPr>
              <w:rFonts w:cs="Arial"/>
              <w:b/>
              <w:bCs/>
              <w:color w:val="auto"/>
              <w:sz w:val="24"/>
            </w:rPr>
            <w:id w:val="790866196"/>
            <w:placeholder>
              <w:docPart w:val="50E9C62042FC43CABFD709D374D89BED"/>
            </w:placeholder>
            <w:showingPlcHdr/>
          </w:sdtPr>
          <w:sdtEndPr/>
          <w:sdtContent>
            <w:tc>
              <w:tcPr>
                <w:tcW w:w="6499" w:type="dxa"/>
                <w:gridSpan w:val="3"/>
                <w:shd w:val="clear" w:color="auto" w:fill="auto"/>
              </w:tcPr>
              <w:p w14:paraId="42E790FA" w14:textId="77777777" w:rsidR="00ED4410" w:rsidRPr="00ED4410" w:rsidRDefault="00ED4410" w:rsidP="00EF2820">
                <w:pPr>
                  <w:pStyle w:val="Subtitle"/>
                  <w:spacing w:after="0" w:line="240" w:lineRule="auto"/>
                  <w:jc w:val="both"/>
                  <w:rPr>
                    <w:rFonts w:cs="Arial"/>
                    <w:b/>
                    <w:bCs/>
                    <w:color w:val="auto"/>
                    <w:sz w:val="24"/>
                  </w:rPr>
                </w:pPr>
                <w:r w:rsidRPr="00ED4410">
                  <w:rPr>
                    <w:rStyle w:val="PlaceholderText"/>
                    <w:color w:val="auto"/>
                  </w:rPr>
                  <w:t>Click here to enter text.</w:t>
                </w:r>
              </w:p>
            </w:tc>
          </w:sdtContent>
        </w:sdt>
      </w:tr>
      <w:tr w:rsidR="00ED4410" w:rsidRPr="00ED4410" w14:paraId="3D501961" w14:textId="77777777" w:rsidTr="00ED4410">
        <w:trPr>
          <w:trHeight w:val="638"/>
        </w:trPr>
        <w:tc>
          <w:tcPr>
            <w:tcW w:w="3694" w:type="dxa"/>
            <w:gridSpan w:val="2"/>
            <w:vMerge w:val="restart"/>
            <w:shd w:val="clear" w:color="auto" w:fill="auto"/>
          </w:tcPr>
          <w:p w14:paraId="603C92C6" w14:textId="1A669BA2" w:rsidR="00ED4410" w:rsidRDefault="00ED4410" w:rsidP="00BD7BB5">
            <w:pPr>
              <w:pStyle w:val="Subtitle"/>
              <w:spacing w:after="0" w:line="240" w:lineRule="auto"/>
              <w:rPr>
                <w:rFonts w:eastAsiaTheme="minorHAnsi" w:cs="Arial"/>
                <w:b/>
                <w:color w:val="000000" w:themeColor="text1"/>
                <w:spacing w:val="0"/>
              </w:rPr>
            </w:pPr>
          </w:p>
          <w:p w14:paraId="6D6D4880" w14:textId="14834E9D" w:rsidR="00BD7BB5" w:rsidRDefault="00BD7BB5" w:rsidP="00BD7BB5"/>
          <w:p w14:paraId="0C6B971C" w14:textId="77777777" w:rsidR="00BD7BB5" w:rsidRPr="00BD7BB5" w:rsidRDefault="00BD7BB5" w:rsidP="00BD7BB5"/>
          <w:p w14:paraId="0ED79E29" w14:textId="77777777" w:rsidR="00ED4410" w:rsidRPr="00ED4410" w:rsidRDefault="00ED4410" w:rsidP="00BD7BB5">
            <w:pPr>
              <w:pStyle w:val="Subtitle"/>
              <w:spacing w:after="0" w:line="240" w:lineRule="auto"/>
              <w:rPr>
                <w:rFonts w:eastAsiaTheme="minorHAnsi" w:cs="Arial"/>
                <w:b/>
                <w:color w:val="000000" w:themeColor="text1"/>
                <w:spacing w:val="0"/>
              </w:rPr>
            </w:pPr>
            <w:r w:rsidRPr="00ED4410">
              <w:rPr>
                <w:rFonts w:eastAsiaTheme="minorHAnsi" w:cs="Arial"/>
                <w:b/>
                <w:color w:val="000000" w:themeColor="text1"/>
                <w:spacing w:val="0"/>
              </w:rPr>
              <w:t xml:space="preserve">HOME VISIT TO BE CARRIED OUT </w:t>
            </w:r>
          </w:p>
          <w:p w14:paraId="00DB3169" w14:textId="77777777" w:rsidR="00ED4410" w:rsidRPr="00ED4410" w:rsidRDefault="00ED4410" w:rsidP="00BD7BB5">
            <w:pPr>
              <w:pStyle w:val="Subtitle"/>
              <w:numPr>
                <w:ilvl w:val="0"/>
                <w:numId w:val="24"/>
              </w:numPr>
              <w:spacing w:after="0" w:line="240" w:lineRule="auto"/>
              <w:rPr>
                <w:rFonts w:eastAsiaTheme="minorHAnsi" w:cs="Arial"/>
                <w:b/>
                <w:color w:val="000000" w:themeColor="text1"/>
                <w:spacing w:val="0"/>
              </w:rPr>
            </w:pPr>
            <w:r w:rsidRPr="00ED4410">
              <w:rPr>
                <w:rFonts w:eastAsiaTheme="minorHAnsi" w:cs="Arial"/>
                <w:b/>
                <w:color w:val="000000" w:themeColor="text1"/>
                <w:spacing w:val="0"/>
              </w:rPr>
              <w:t>Please tick the relevant box and include full details in the free text field.</w:t>
            </w:r>
          </w:p>
        </w:tc>
        <w:tc>
          <w:tcPr>
            <w:tcW w:w="6499" w:type="dxa"/>
            <w:gridSpan w:val="3"/>
            <w:shd w:val="clear" w:color="auto" w:fill="auto"/>
          </w:tcPr>
          <w:p w14:paraId="74034A8E" w14:textId="77777777" w:rsidR="00ED4410" w:rsidRPr="00ED4410" w:rsidRDefault="0061524D" w:rsidP="00EF2820">
            <w:pPr>
              <w:pStyle w:val="Subtitle"/>
              <w:spacing w:after="0" w:line="240" w:lineRule="auto"/>
              <w:jc w:val="both"/>
              <w:rPr>
                <w:rFonts w:cs="Arial"/>
                <w:b/>
                <w:bCs/>
                <w:color w:val="auto"/>
              </w:rPr>
            </w:pPr>
            <w:sdt>
              <w:sdtPr>
                <w:rPr>
                  <w:rFonts w:cs="Arial"/>
                  <w:bCs/>
                  <w:color w:val="auto"/>
                </w:rPr>
                <w:id w:val="-827822901"/>
                <w14:checkbox>
                  <w14:checked w14:val="0"/>
                  <w14:checkedState w14:val="2612" w14:font="MS Gothic"/>
                  <w14:uncheckedState w14:val="2610" w14:font="MS Gothic"/>
                </w14:checkbox>
              </w:sdtPr>
              <w:sdtEndPr/>
              <w:sdtContent>
                <w:r w:rsidR="00ED4410" w:rsidRPr="00ED4410">
                  <w:rPr>
                    <w:rFonts w:ascii="MS Gothic" w:eastAsia="MS Gothic" w:hAnsi="MS Gothic" w:cs="Arial" w:hint="eastAsia"/>
                    <w:color w:val="auto"/>
                  </w:rPr>
                  <w:t>☐</w:t>
                </w:r>
              </w:sdtContent>
            </w:sdt>
            <w:r w:rsidR="00ED4410" w:rsidRPr="00ED4410">
              <w:rPr>
                <w:rFonts w:cs="Arial"/>
                <w:color w:val="auto"/>
              </w:rPr>
              <w:t xml:space="preserve">  </w:t>
            </w:r>
            <w:r w:rsidR="00ED4410" w:rsidRPr="00ED4410">
              <w:rPr>
                <w:rFonts w:cs="Arial"/>
                <w:b/>
                <w:color w:val="auto"/>
              </w:rPr>
              <w:t>Property empty i.e. no signs of occupancy.</w:t>
            </w:r>
            <w:r w:rsidR="00ED4410" w:rsidRPr="00ED4410">
              <w:rPr>
                <w:rFonts w:cs="Arial"/>
                <w:color w:val="auto"/>
              </w:rPr>
              <w:t xml:space="preserve"> Please include your rationale for believing this to be the case.</w:t>
            </w:r>
          </w:p>
        </w:tc>
      </w:tr>
      <w:tr w:rsidR="00ED4410" w:rsidRPr="00ED4410" w14:paraId="16F4F34E" w14:textId="77777777" w:rsidTr="00ED4410">
        <w:trPr>
          <w:trHeight w:val="127"/>
        </w:trPr>
        <w:tc>
          <w:tcPr>
            <w:tcW w:w="3694" w:type="dxa"/>
            <w:gridSpan w:val="2"/>
            <w:vMerge/>
            <w:shd w:val="clear" w:color="auto" w:fill="auto"/>
          </w:tcPr>
          <w:p w14:paraId="44EA83EA" w14:textId="77777777" w:rsidR="00ED4410" w:rsidRPr="00ED4410" w:rsidDel="00D56396" w:rsidRDefault="00ED4410" w:rsidP="00EF2820">
            <w:pPr>
              <w:pStyle w:val="Subtitle"/>
              <w:spacing w:after="0" w:line="240" w:lineRule="auto"/>
              <w:jc w:val="both"/>
              <w:rPr>
                <w:rFonts w:cs="Arial"/>
                <w:b/>
                <w:color w:val="auto"/>
              </w:rPr>
            </w:pPr>
          </w:p>
        </w:tc>
        <w:tc>
          <w:tcPr>
            <w:tcW w:w="6499" w:type="dxa"/>
            <w:gridSpan w:val="3"/>
            <w:shd w:val="clear" w:color="auto" w:fill="auto"/>
          </w:tcPr>
          <w:p w14:paraId="73D39480" w14:textId="77777777" w:rsidR="00ED4410" w:rsidRPr="00ED4410" w:rsidRDefault="0061524D" w:rsidP="00EF2820">
            <w:pPr>
              <w:pStyle w:val="Subtitle"/>
              <w:spacing w:after="0" w:line="240" w:lineRule="auto"/>
              <w:jc w:val="both"/>
              <w:rPr>
                <w:rFonts w:cs="Arial"/>
                <w:b/>
                <w:bCs/>
                <w:color w:val="auto"/>
              </w:rPr>
            </w:pPr>
            <w:sdt>
              <w:sdtPr>
                <w:rPr>
                  <w:rFonts w:cs="Arial"/>
                  <w:bCs/>
                  <w:color w:val="auto"/>
                </w:rPr>
                <w:id w:val="58445504"/>
                <w14:checkbox>
                  <w14:checked w14:val="0"/>
                  <w14:checkedState w14:val="2612" w14:font="MS Gothic"/>
                  <w14:uncheckedState w14:val="2610" w14:font="MS Gothic"/>
                </w14:checkbox>
              </w:sdtPr>
              <w:sdtEndPr/>
              <w:sdtContent>
                <w:r w:rsidR="00ED4410" w:rsidRPr="00ED4410">
                  <w:rPr>
                    <w:rFonts w:ascii="MS Gothic" w:eastAsia="MS Gothic" w:hAnsi="MS Gothic" w:cs="Arial" w:hint="eastAsia"/>
                    <w:color w:val="auto"/>
                  </w:rPr>
                  <w:t>☐</w:t>
                </w:r>
              </w:sdtContent>
            </w:sdt>
            <w:r w:rsidR="00ED4410" w:rsidRPr="00ED4410">
              <w:rPr>
                <w:rFonts w:cs="Arial"/>
                <w:color w:val="auto"/>
              </w:rPr>
              <w:t xml:space="preserve">  </w:t>
            </w:r>
            <w:r w:rsidR="00ED4410" w:rsidRPr="00ED4410">
              <w:rPr>
                <w:rFonts w:cs="Arial"/>
                <w:b/>
                <w:color w:val="auto"/>
              </w:rPr>
              <w:t>Current residents do not know the family</w:t>
            </w:r>
            <w:r w:rsidR="00ED4410" w:rsidRPr="00ED4410">
              <w:rPr>
                <w:rFonts w:cs="Arial"/>
                <w:color w:val="auto"/>
              </w:rPr>
              <w:t xml:space="preserve"> – please ask how long they have been living at the property.</w:t>
            </w:r>
          </w:p>
        </w:tc>
      </w:tr>
      <w:tr w:rsidR="00ED4410" w:rsidRPr="00ED4410" w14:paraId="299784A1" w14:textId="77777777" w:rsidTr="00ED4410">
        <w:trPr>
          <w:trHeight w:val="127"/>
        </w:trPr>
        <w:tc>
          <w:tcPr>
            <w:tcW w:w="3694" w:type="dxa"/>
            <w:gridSpan w:val="2"/>
            <w:vMerge/>
            <w:shd w:val="clear" w:color="auto" w:fill="auto"/>
          </w:tcPr>
          <w:p w14:paraId="4E26B41A" w14:textId="77777777" w:rsidR="00ED4410" w:rsidRPr="00ED4410" w:rsidDel="00D56396" w:rsidRDefault="00ED4410" w:rsidP="00EF2820">
            <w:pPr>
              <w:pStyle w:val="Subtitle"/>
              <w:spacing w:after="0" w:line="240" w:lineRule="auto"/>
              <w:jc w:val="both"/>
              <w:rPr>
                <w:rFonts w:cs="Arial"/>
                <w:b/>
                <w:color w:val="auto"/>
              </w:rPr>
            </w:pPr>
          </w:p>
        </w:tc>
        <w:tc>
          <w:tcPr>
            <w:tcW w:w="6499" w:type="dxa"/>
            <w:gridSpan w:val="3"/>
            <w:shd w:val="clear" w:color="auto" w:fill="auto"/>
          </w:tcPr>
          <w:p w14:paraId="3DD82F33" w14:textId="77777777" w:rsidR="00ED4410" w:rsidRPr="00ED4410" w:rsidRDefault="0061524D" w:rsidP="00EF2820">
            <w:pPr>
              <w:pStyle w:val="Subtitle"/>
              <w:spacing w:after="0" w:line="240" w:lineRule="auto"/>
              <w:jc w:val="both"/>
              <w:rPr>
                <w:rFonts w:cs="Arial"/>
                <w:b/>
                <w:bCs/>
                <w:color w:val="auto"/>
              </w:rPr>
            </w:pPr>
            <w:sdt>
              <w:sdtPr>
                <w:rPr>
                  <w:rFonts w:cs="Arial"/>
                  <w:bCs/>
                  <w:color w:val="auto"/>
                </w:rPr>
                <w:id w:val="277068013"/>
                <w14:checkbox>
                  <w14:checked w14:val="0"/>
                  <w14:checkedState w14:val="2612" w14:font="MS Gothic"/>
                  <w14:uncheckedState w14:val="2610" w14:font="MS Gothic"/>
                </w14:checkbox>
              </w:sdtPr>
              <w:sdtEndPr/>
              <w:sdtContent>
                <w:r w:rsidR="00ED4410" w:rsidRPr="00ED4410">
                  <w:rPr>
                    <w:rFonts w:ascii="MS Gothic" w:eastAsia="MS Gothic" w:hAnsi="MS Gothic" w:cs="Arial" w:hint="eastAsia"/>
                    <w:color w:val="auto"/>
                  </w:rPr>
                  <w:t>☐</w:t>
                </w:r>
              </w:sdtContent>
            </w:sdt>
            <w:r w:rsidR="00ED4410" w:rsidRPr="00ED4410">
              <w:rPr>
                <w:rFonts w:cs="Arial"/>
                <w:color w:val="auto"/>
              </w:rPr>
              <w:t xml:space="preserve"> </w:t>
            </w:r>
            <w:r w:rsidR="00ED4410" w:rsidRPr="00ED4410">
              <w:rPr>
                <w:rFonts w:cs="Arial"/>
                <w:b/>
                <w:color w:val="auto"/>
              </w:rPr>
              <w:t xml:space="preserve"> Current residents confirm the family have left</w:t>
            </w:r>
            <w:r w:rsidR="00ED4410" w:rsidRPr="00ED4410">
              <w:rPr>
                <w:rFonts w:cs="Arial"/>
                <w:color w:val="auto"/>
              </w:rPr>
              <w:t xml:space="preserve"> i.e. some knowledge of the family you are looking for – please ask if they have an idea of the whereabouts of the family you are looking for and how long they have been living at the property.</w:t>
            </w:r>
          </w:p>
        </w:tc>
      </w:tr>
      <w:tr w:rsidR="00ED4410" w:rsidRPr="00ED4410" w14:paraId="17813FF8" w14:textId="77777777" w:rsidTr="00ED4410">
        <w:trPr>
          <w:trHeight w:val="127"/>
        </w:trPr>
        <w:tc>
          <w:tcPr>
            <w:tcW w:w="3694" w:type="dxa"/>
            <w:gridSpan w:val="2"/>
            <w:vMerge/>
            <w:shd w:val="clear" w:color="auto" w:fill="auto"/>
          </w:tcPr>
          <w:p w14:paraId="34C7EACF" w14:textId="77777777" w:rsidR="00ED4410" w:rsidRPr="00ED4410" w:rsidDel="00D56396" w:rsidRDefault="00ED4410" w:rsidP="00EF2820">
            <w:pPr>
              <w:pStyle w:val="Subtitle"/>
              <w:spacing w:after="0" w:line="240" w:lineRule="auto"/>
              <w:jc w:val="both"/>
              <w:rPr>
                <w:rFonts w:cs="Arial"/>
                <w:b/>
                <w:color w:val="auto"/>
              </w:rPr>
            </w:pPr>
          </w:p>
        </w:tc>
        <w:tc>
          <w:tcPr>
            <w:tcW w:w="6499" w:type="dxa"/>
            <w:gridSpan w:val="3"/>
            <w:shd w:val="clear" w:color="auto" w:fill="auto"/>
          </w:tcPr>
          <w:p w14:paraId="7487C443" w14:textId="77777777" w:rsidR="00ED4410" w:rsidRPr="00ED4410" w:rsidRDefault="0061524D" w:rsidP="00EF2820">
            <w:pPr>
              <w:pStyle w:val="Subtitle"/>
              <w:spacing w:after="0" w:line="240" w:lineRule="auto"/>
              <w:jc w:val="both"/>
              <w:rPr>
                <w:rFonts w:cs="Arial"/>
                <w:b/>
                <w:bCs/>
                <w:color w:val="auto"/>
              </w:rPr>
            </w:pPr>
            <w:sdt>
              <w:sdtPr>
                <w:rPr>
                  <w:rFonts w:cs="Arial"/>
                  <w:bCs/>
                  <w:color w:val="auto"/>
                </w:rPr>
                <w:id w:val="-1237776975"/>
                <w14:checkbox>
                  <w14:checked w14:val="0"/>
                  <w14:checkedState w14:val="2612" w14:font="MS Gothic"/>
                  <w14:uncheckedState w14:val="2610" w14:font="MS Gothic"/>
                </w14:checkbox>
              </w:sdtPr>
              <w:sdtEndPr/>
              <w:sdtContent>
                <w:r w:rsidR="00ED4410" w:rsidRPr="00ED4410">
                  <w:rPr>
                    <w:rFonts w:ascii="MS Gothic" w:eastAsia="MS Gothic" w:hAnsi="MS Gothic" w:cs="Arial" w:hint="eastAsia"/>
                    <w:color w:val="auto"/>
                  </w:rPr>
                  <w:t>☐</w:t>
                </w:r>
              </w:sdtContent>
            </w:sdt>
            <w:r w:rsidR="00ED4410" w:rsidRPr="00ED4410">
              <w:rPr>
                <w:rFonts w:cs="Arial"/>
                <w:color w:val="auto"/>
              </w:rPr>
              <w:t xml:space="preserve">  </w:t>
            </w:r>
            <w:r w:rsidR="00ED4410" w:rsidRPr="00ED4410">
              <w:rPr>
                <w:rFonts w:cs="Arial"/>
                <w:b/>
                <w:color w:val="auto"/>
              </w:rPr>
              <w:t>Neighbour confirms family have left</w:t>
            </w:r>
            <w:r w:rsidR="00ED4410" w:rsidRPr="00ED4410">
              <w:rPr>
                <w:rFonts w:cs="Arial"/>
                <w:color w:val="auto"/>
              </w:rPr>
              <w:t xml:space="preserve"> – please provide details where the neighbour believes the family may have gone to and when.</w:t>
            </w:r>
          </w:p>
        </w:tc>
      </w:tr>
      <w:tr w:rsidR="00ED4410" w:rsidRPr="00ED4410" w14:paraId="7057D3F2" w14:textId="77777777" w:rsidTr="00ED4410">
        <w:trPr>
          <w:trHeight w:val="127"/>
        </w:trPr>
        <w:tc>
          <w:tcPr>
            <w:tcW w:w="3694" w:type="dxa"/>
            <w:gridSpan w:val="2"/>
            <w:vMerge/>
            <w:shd w:val="clear" w:color="auto" w:fill="auto"/>
          </w:tcPr>
          <w:p w14:paraId="547FC9DC" w14:textId="77777777" w:rsidR="00ED4410" w:rsidRPr="00ED4410" w:rsidDel="00D56396" w:rsidRDefault="00ED4410" w:rsidP="00EF2820">
            <w:pPr>
              <w:pStyle w:val="Subtitle"/>
              <w:spacing w:after="0" w:line="240" w:lineRule="auto"/>
              <w:jc w:val="both"/>
              <w:rPr>
                <w:rFonts w:cs="Arial"/>
                <w:b/>
                <w:color w:val="auto"/>
              </w:rPr>
            </w:pPr>
          </w:p>
        </w:tc>
        <w:tc>
          <w:tcPr>
            <w:tcW w:w="6499" w:type="dxa"/>
            <w:gridSpan w:val="3"/>
            <w:shd w:val="clear" w:color="auto" w:fill="auto"/>
          </w:tcPr>
          <w:p w14:paraId="456FE2AD" w14:textId="77777777" w:rsidR="00ED4410" w:rsidRPr="00ED4410" w:rsidRDefault="0061524D" w:rsidP="00EF2820">
            <w:pPr>
              <w:pStyle w:val="Subtitle"/>
              <w:spacing w:after="0" w:line="240" w:lineRule="auto"/>
              <w:jc w:val="both"/>
              <w:rPr>
                <w:rFonts w:cs="Arial"/>
                <w:b/>
                <w:bCs/>
                <w:color w:val="auto"/>
              </w:rPr>
            </w:pPr>
            <w:sdt>
              <w:sdtPr>
                <w:rPr>
                  <w:rFonts w:cs="Arial"/>
                  <w:bCs/>
                  <w:color w:val="auto"/>
                </w:rPr>
                <w:id w:val="-1859878472"/>
                <w14:checkbox>
                  <w14:checked w14:val="0"/>
                  <w14:checkedState w14:val="2612" w14:font="MS Gothic"/>
                  <w14:uncheckedState w14:val="2610" w14:font="MS Gothic"/>
                </w14:checkbox>
              </w:sdtPr>
              <w:sdtEndPr/>
              <w:sdtContent>
                <w:r w:rsidR="00ED4410" w:rsidRPr="00ED4410">
                  <w:rPr>
                    <w:rFonts w:ascii="MS Gothic" w:eastAsia="MS Gothic" w:hAnsi="MS Gothic" w:cs="Arial" w:hint="eastAsia"/>
                    <w:color w:val="auto"/>
                  </w:rPr>
                  <w:t>☐</w:t>
                </w:r>
              </w:sdtContent>
            </w:sdt>
            <w:r w:rsidR="00ED4410" w:rsidRPr="00ED4410">
              <w:rPr>
                <w:rFonts w:cs="Arial"/>
                <w:color w:val="auto"/>
              </w:rPr>
              <w:t xml:space="preserve">  </w:t>
            </w:r>
            <w:r w:rsidR="00ED4410" w:rsidRPr="00370A94">
              <w:rPr>
                <w:rFonts w:cs="Arial"/>
                <w:b/>
                <w:color w:val="auto"/>
              </w:rPr>
              <w:t>No response to the door, note left, no response to this note</w:t>
            </w:r>
            <w:r w:rsidR="00ED4410" w:rsidRPr="00ED4410">
              <w:rPr>
                <w:rFonts w:cs="Arial"/>
                <w:color w:val="auto"/>
              </w:rPr>
              <w:t xml:space="preserve"> – please confirm date of visit so we know how long has been allowed to respond to the note.</w:t>
            </w:r>
          </w:p>
        </w:tc>
      </w:tr>
      <w:tr w:rsidR="00ED4410" w:rsidRPr="00ED4410" w14:paraId="67D189BD" w14:textId="77777777" w:rsidTr="00A8449C">
        <w:trPr>
          <w:trHeight w:val="976"/>
        </w:trPr>
        <w:tc>
          <w:tcPr>
            <w:tcW w:w="10193" w:type="dxa"/>
            <w:gridSpan w:val="5"/>
            <w:shd w:val="clear" w:color="auto" w:fill="auto"/>
          </w:tcPr>
          <w:sdt>
            <w:sdtPr>
              <w:rPr>
                <w:rFonts w:cs="Arial"/>
                <w:bCs/>
                <w:color w:val="auto"/>
              </w:rPr>
              <w:id w:val="-1255816543"/>
              <w:placeholder>
                <w:docPart w:val="3BC13D367900401992F381F67E145BCA"/>
              </w:placeholder>
              <w:showingPlcHdr/>
            </w:sdtPr>
            <w:sdtEndPr/>
            <w:sdtContent>
              <w:p w14:paraId="746AE798" w14:textId="77777777" w:rsidR="00ED4410" w:rsidRPr="00ED4410" w:rsidRDefault="00ED4410" w:rsidP="00EF2820">
                <w:pPr>
                  <w:pStyle w:val="Subtitle"/>
                  <w:spacing w:after="0" w:line="240" w:lineRule="auto"/>
                  <w:jc w:val="both"/>
                  <w:rPr>
                    <w:rFonts w:cs="Arial"/>
                    <w:bCs/>
                    <w:color w:val="auto"/>
                  </w:rPr>
                </w:pPr>
                <w:r w:rsidRPr="00ED4410">
                  <w:rPr>
                    <w:rStyle w:val="PlaceholderText"/>
                    <w:color w:val="auto"/>
                  </w:rPr>
                  <w:t>Click here to enter text.</w:t>
                </w:r>
              </w:p>
            </w:sdtContent>
          </w:sdt>
          <w:p w14:paraId="444395A6" w14:textId="77777777" w:rsidR="00ED4410" w:rsidRPr="00ED4410" w:rsidRDefault="00ED4410" w:rsidP="00EF2820">
            <w:pPr>
              <w:pStyle w:val="Subtitle"/>
              <w:spacing w:after="0" w:line="240" w:lineRule="auto"/>
              <w:jc w:val="both"/>
              <w:rPr>
                <w:rFonts w:cs="Arial"/>
                <w:bCs/>
                <w:color w:val="auto"/>
              </w:rPr>
            </w:pPr>
          </w:p>
          <w:p w14:paraId="2FD9A119" w14:textId="77777777" w:rsidR="00ED4410" w:rsidRPr="00ED4410" w:rsidRDefault="00ED4410" w:rsidP="00EF2820">
            <w:pPr>
              <w:pStyle w:val="Subtitle"/>
              <w:spacing w:after="0" w:line="240" w:lineRule="auto"/>
              <w:jc w:val="both"/>
              <w:rPr>
                <w:rFonts w:cs="Arial"/>
                <w:bCs/>
                <w:color w:val="auto"/>
              </w:rPr>
            </w:pPr>
          </w:p>
          <w:p w14:paraId="5DF70040" w14:textId="77777777" w:rsidR="00ED4410" w:rsidRPr="00ED4410" w:rsidRDefault="00ED4410" w:rsidP="00EF2820">
            <w:pPr>
              <w:pStyle w:val="Subtitle"/>
              <w:spacing w:after="0" w:line="240" w:lineRule="auto"/>
              <w:jc w:val="both"/>
              <w:rPr>
                <w:rFonts w:cs="Arial"/>
                <w:bCs/>
                <w:color w:val="auto"/>
              </w:rPr>
            </w:pPr>
          </w:p>
        </w:tc>
      </w:tr>
      <w:tr w:rsidR="004B2434" w:rsidRPr="00ED4410" w14:paraId="6A5C69AF" w14:textId="77777777" w:rsidTr="00A8449C">
        <w:trPr>
          <w:trHeight w:val="333"/>
        </w:trPr>
        <w:tc>
          <w:tcPr>
            <w:tcW w:w="10193" w:type="dxa"/>
            <w:gridSpan w:val="5"/>
            <w:shd w:val="clear" w:color="auto" w:fill="auto"/>
          </w:tcPr>
          <w:p w14:paraId="0DB16AD7" w14:textId="785366B9" w:rsidR="004B2434" w:rsidRDefault="004B2434" w:rsidP="004B2434">
            <w:pPr>
              <w:pStyle w:val="Subtitle"/>
              <w:spacing w:after="0" w:line="240" w:lineRule="auto"/>
              <w:jc w:val="both"/>
              <w:rPr>
                <w:rFonts w:cs="Arial"/>
                <w:bCs/>
                <w:color w:val="auto"/>
              </w:rPr>
            </w:pPr>
            <w:r w:rsidRPr="000103CE">
              <w:rPr>
                <w:rFonts w:eastAsia="Calibri" w:cs="Arial"/>
                <w:b/>
                <w:color w:val="auto"/>
                <w:spacing w:val="0"/>
              </w:rPr>
              <w:t>Additional comments</w:t>
            </w:r>
          </w:p>
        </w:tc>
      </w:tr>
      <w:tr w:rsidR="004B2434" w:rsidRPr="00ED4410" w14:paraId="3BBA76FC" w14:textId="77777777" w:rsidTr="00A8449C">
        <w:trPr>
          <w:trHeight w:val="707"/>
        </w:trPr>
        <w:tc>
          <w:tcPr>
            <w:tcW w:w="10193" w:type="dxa"/>
            <w:gridSpan w:val="5"/>
            <w:shd w:val="clear" w:color="auto" w:fill="auto"/>
          </w:tcPr>
          <w:sdt>
            <w:sdtPr>
              <w:rPr>
                <w:rFonts w:eastAsia="Calibri" w:cs="Arial"/>
                <w:color w:val="auto"/>
                <w:spacing w:val="0"/>
              </w:rPr>
              <w:id w:val="-2143650680"/>
              <w:placeholder>
                <w:docPart w:val="989A4E91242849288F58C407015E1DB5"/>
              </w:placeholder>
              <w:showingPlcHdr/>
            </w:sdtPr>
            <w:sdtEndPr/>
            <w:sdtContent>
              <w:p w14:paraId="3298B80D" w14:textId="77777777" w:rsidR="004B2434" w:rsidRDefault="004B2434" w:rsidP="004B2434">
                <w:pPr>
                  <w:pStyle w:val="Subtitle"/>
                  <w:rPr>
                    <w:rFonts w:eastAsia="Calibri" w:cs="Arial"/>
                    <w:color w:val="auto"/>
                    <w:spacing w:val="0"/>
                  </w:rPr>
                </w:pPr>
                <w:r w:rsidRPr="006104BE">
                  <w:rPr>
                    <w:rFonts w:eastAsia="Calibri" w:cs="Arial"/>
                    <w:color w:val="auto"/>
                    <w:spacing w:val="0"/>
                  </w:rPr>
                  <w:t>Click here to enter text.</w:t>
                </w:r>
              </w:p>
            </w:sdtContent>
          </w:sdt>
          <w:p w14:paraId="36AD91AD" w14:textId="77777777" w:rsidR="004B2434" w:rsidRDefault="004B2434" w:rsidP="004B2434">
            <w:pPr>
              <w:pStyle w:val="Subtitle"/>
              <w:spacing w:after="0" w:line="240" w:lineRule="auto"/>
              <w:jc w:val="both"/>
              <w:rPr>
                <w:rFonts w:cs="Arial"/>
                <w:bCs/>
                <w:color w:val="auto"/>
              </w:rPr>
            </w:pPr>
          </w:p>
        </w:tc>
      </w:tr>
    </w:tbl>
    <w:p w14:paraId="6C9E067A" w14:textId="77777777" w:rsidR="00ED4410" w:rsidRDefault="00ED4410" w:rsidP="00EF2820">
      <w:pPr>
        <w:spacing w:after="0" w:line="240" w:lineRule="auto"/>
        <w:jc w:val="both"/>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3140"/>
        <w:gridCol w:w="267"/>
        <w:gridCol w:w="4903"/>
      </w:tblGrid>
      <w:tr w:rsidR="00ED4410" w:rsidRPr="00ED4410" w14:paraId="1733E9BA" w14:textId="77777777" w:rsidTr="00ED4410">
        <w:trPr>
          <w:trHeight w:val="743"/>
        </w:trPr>
        <w:tc>
          <w:tcPr>
            <w:tcW w:w="1797" w:type="dxa"/>
            <w:shd w:val="clear" w:color="auto" w:fill="C0C0C0"/>
          </w:tcPr>
          <w:p w14:paraId="056B68F7" w14:textId="77777777" w:rsidR="00ED4410" w:rsidRPr="00370A94" w:rsidRDefault="00ED4410" w:rsidP="00EF2820">
            <w:pPr>
              <w:pStyle w:val="Subtitle"/>
              <w:spacing w:after="0" w:line="240" w:lineRule="auto"/>
              <w:jc w:val="both"/>
              <w:rPr>
                <w:rFonts w:eastAsiaTheme="minorHAnsi" w:cs="Arial"/>
                <w:b/>
                <w:color w:val="000000" w:themeColor="text1"/>
                <w:spacing w:val="0"/>
              </w:rPr>
            </w:pPr>
            <w:r w:rsidRPr="00370A94">
              <w:rPr>
                <w:rFonts w:eastAsiaTheme="minorHAnsi" w:cs="Arial"/>
                <w:b/>
                <w:color w:val="000000" w:themeColor="text1"/>
                <w:spacing w:val="0"/>
              </w:rPr>
              <w:t>Referred by</w:t>
            </w:r>
          </w:p>
          <w:p w14:paraId="04A67BEA" w14:textId="77777777" w:rsidR="00ED4410" w:rsidRPr="00370A94" w:rsidRDefault="00ED4410" w:rsidP="00EF2820">
            <w:pPr>
              <w:pStyle w:val="Subtitle"/>
              <w:spacing w:after="0" w:line="240" w:lineRule="auto"/>
              <w:jc w:val="both"/>
              <w:rPr>
                <w:rFonts w:eastAsiaTheme="minorHAnsi" w:cs="Arial"/>
                <w:b/>
                <w:color w:val="000000" w:themeColor="text1"/>
                <w:spacing w:val="0"/>
              </w:rPr>
            </w:pPr>
          </w:p>
        </w:tc>
        <w:tc>
          <w:tcPr>
            <w:tcW w:w="3139" w:type="dxa"/>
            <w:tcBorders>
              <w:bottom w:val="single" w:sz="4" w:space="0" w:color="auto"/>
              <w:right w:val="single" w:sz="4" w:space="0" w:color="auto"/>
            </w:tcBorders>
            <w:shd w:val="clear" w:color="auto" w:fill="auto"/>
          </w:tcPr>
          <w:p w14:paraId="01EC6B9F" w14:textId="77777777" w:rsidR="00ED4410" w:rsidRPr="00ED4410" w:rsidRDefault="0061524D" w:rsidP="00EF2820">
            <w:pPr>
              <w:pStyle w:val="Subtitle"/>
              <w:tabs>
                <w:tab w:val="right" w:pos="3541"/>
              </w:tabs>
              <w:spacing w:after="0" w:line="240" w:lineRule="auto"/>
              <w:jc w:val="both"/>
              <w:rPr>
                <w:rFonts w:cs="Arial"/>
                <w:b/>
                <w:bCs/>
                <w:color w:val="auto"/>
                <w:sz w:val="24"/>
                <w:lang w:eastAsia="en-GB"/>
              </w:rPr>
            </w:pPr>
            <w:sdt>
              <w:sdtPr>
                <w:rPr>
                  <w:rFonts w:cs="Arial"/>
                  <w:b/>
                  <w:bCs/>
                  <w:color w:val="auto"/>
                  <w:sz w:val="24"/>
                  <w:lang w:eastAsia="en-GB"/>
                </w:rPr>
                <w:id w:val="102076184"/>
                <w:placeholder>
                  <w:docPart w:val="50E9C62042FC43CABFD709D374D89BED"/>
                </w:placeholder>
                <w:showingPlcHdr/>
              </w:sdtPr>
              <w:sdtEndPr/>
              <w:sdtContent>
                <w:r w:rsidR="00ED4410" w:rsidRPr="00ED4410">
                  <w:rPr>
                    <w:rStyle w:val="PlaceholderText"/>
                    <w:color w:val="auto"/>
                  </w:rPr>
                  <w:t>Click here to enter text.</w:t>
                </w:r>
              </w:sdtContent>
            </w:sdt>
            <w:r w:rsidR="00ED4410" w:rsidRPr="00ED4410">
              <w:rPr>
                <w:rFonts w:cs="Arial"/>
                <w:color w:val="auto"/>
                <w:sz w:val="24"/>
                <w:lang w:eastAsia="en-GB"/>
              </w:rPr>
              <w:tab/>
            </w:r>
          </w:p>
        </w:tc>
        <w:tc>
          <w:tcPr>
            <w:tcW w:w="267" w:type="dxa"/>
            <w:vMerge w:val="restart"/>
            <w:tcBorders>
              <w:top w:val="nil"/>
              <w:left w:val="single" w:sz="4" w:space="0" w:color="auto"/>
              <w:bottom w:val="nil"/>
              <w:right w:val="single" w:sz="4" w:space="0" w:color="auto"/>
            </w:tcBorders>
            <w:shd w:val="clear" w:color="auto" w:fill="auto"/>
          </w:tcPr>
          <w:p w14:paraId="65E95B4C" w14:textId="77777777" w:rsidR="00ED4410" w:rsidRPr="00ED4410" w:rsidRDefault="00ED4410" w:rsidP="00EF2820">
            <w:pPr>
              <w:pStyle w:val="Subtitle"/>
              <w:spacing w:after="0" w:line="240" w:lineRule="auto"/>
              <w:ind w:left="-132" w:right="-5"/>
              <w:jc w:val="both"/>
              <w:rPr>
                <w:rFonts w:cs="Arial"/>
                <w:b/>
                <w:bCs/>
                <w:color w:val="auto"/>
                <w:sz w:val="24"/>
                <w:lang w:eastAsia="en-GB"/>
              </w:rPr>
            </w:pPr>
          </w:p>
        </w:tc>
        <w:tc>
          <w:tcPr>
            <w:tcW w:w="4903" w:type="dxa"/>
            <w:vMerge w:val="restart"/>
            <w:tcBorders>
              <w:top w:val="single" w:sz="4" w:space="0" w:color="auto"/>
              <w:left w:val="single" w:sz="4" w:space="0" w:color="auto"/>
              <w:bottom w:val="single" w:sz="4" w:space="0" w:color="auto"/>
              <w:right w:val="single" w:sz="4" w:space="0" w:color="auto"/>
            </w:tcBorders>
            <w:shd w:val="clear" w:color="auto" w:fill="auto"/>
          </w:tcPr>
          <w:p w14:paraId="3EEB8EBC" w14:textId="77777777" w:rsidR="00ED4410" w:rsidRPr="00ED4410" w:rsidRDefault="00ED4410" w:rsidP="00EF2820">
            <w:pPr>
              <w:pStyle w:val="E-mailSignature"/>
              <w:jc w:val="both"/>
              <w:rPr>
                <w:rFonts w:ascii="Arial" w:hAnsi="Arial" w:cs="Arial"/>
                <w:sz w:val="20"/>
                <w:szCs w:val="20"/>
              </w:rPr>
            </w:pPr>
            <w:r w:rsidRPr="00ED4410">
              <w:rPr>
                <w:rFonts w:ascii="Arial" w:hAnsi="Arial" w:cs="Arial"/>
                <w:sz w:val="20"/>
                <w:szCs w:val="20"/>
              </w:rPr>
              <w:t>Eliza Theobald-Morgan</w:t>
            </w:r>
          </w:p>
          <w:p w14:paraId="6DCF9D7B" w14:textId="77777777" w:rsidR="00ED4410" w:rsidRPr="00ED4410" w:rsidRDefault="00ED4410" w:rsidP="00EF2820">
            <w:pPr>
              <w:pStyle w:val="E-mailSignature"/>
              <w:jc w:val="both"/>
              <w:rPr>
                <w:rFonts w:ascii="Arial" w:hAnsi="Arial" w:cs="Arial"/>
                <w:sz w:val="20"/>
                <w:szCs w:val="20"/>
              </w:rPr>
            </w:pPr>
            <w:r w:rsidRPr="00ED4410">
              <w:rPr>
                <w:rFonts w:ascii="Arial" w:hAnsi="Arial" w:cs="Arial"/>
                <w:sz w:val="20"/>
                <w:szCs w:val="20"/>
              </w:rPr>
              <w:t>Children Missing Education Officer</w:t>
            </w:r>
          </w:p>
          <w:p w14:paraId="50D97A0F" w14:textId="77777777" w:rsidR="00ED4410" w:rsidRPr="00ED4410" w:rsidRDefault="00ED4410" w:rsidP="00EF2820">
            <w:pPr>
              <w:pStyle w:val="E-mailSignature"/>
              <w:jc w:val="both"/>
              <w:rPr>
                <w:rFonts w:ascii="Arial" w:hAnsi="Arial" w:cs="Arial"/>
                <w:sz w:val="20"/>
                <w:szCs w:val="20"/>
              </w:rPr>
            </w:pPr>
            <w:r w:rsidRPr="00ED4410">
              <w:rPr>
                <w:rFonts w:ascii="Arial" w:hAnsi="Arial" w:cs="Arial"/>
                <w:sz w:val="20"/>
                <w:szCs w:val="20"/>
              </w:rPr>
              <w:t>Southampton City Council</w:t>
            </w:r>
          </w:p>
          <w:p w14:paraId="422C6D63" w14:textId="77777777" w:rsidR="00ED4410" w:rsidRPr="00ED4410" w:rsidRDefault="00ED4410" w:rsidP="00EF2820">
            <w:pPr>
              <w:pStyle w:val="E-mailSignature"/>
              <w:jc w:val="both"/>
              <w:rPr>
                <w:rFonts w:ascii="Arial" w:hAnsi="Arial" w:cs="Arial"/>
                <w:sz w:val="20"/>
                <w:szCs w:val="20"/>
              </w:rPr>
            </w:pPr>
            <w:r w:rsidRPr="00ED4410">
              <w:rPr>
                <w:rFonts w:ascii="Arial" w:hAnsi="Arial" w:cs="Arial"/>
                <w:sz w:val="20"/>
                <w:szCs w:val="20"/>
              </w:rPr>
              <w:t>Civic Centre</w:t>
            </w:r>
          </w:p>
          <w:p w14:paraId="3D6D43EF" w14:textId="77777777" w:rsidR="00ED4410" w:rsidRPr="00ED4410" w:rsidRDefault="00ED4410" w:rsidP="00EF2820">
            <w:pPr>
              <w:pStyle w:val="E-mailSignature"/>
              <w:jc w:val="both"/>
              <w:rPr>
                <w:rFonts w:ascii="Arial" w:hAnsi="Arial" w:cs="Arial"/>
                <w:sz w:val="20"/>
                <w:szCs w:val="20"/>
              </w:rPr>
            </w:pPr>
            <w:r w:rsidRPr="00ED4410">
              <w:rPr>
                <w:rFonts w:ascii="Arial" w:hAnsi="Arial" w:cs="Arial"/>
                <w:sz w:val="20"/>
                <w:szCs w:val="20"/>
              </w:rPr>
              <w:t>Southampton SO14 7LY</w:t>
            </w:r>
          </w:p>
          <w:p w14:paraId="256E00B4" w14:textId="77777777" w:rsidR="00ED4410" w:rsidRPr="00ED4410" w:rsidRDefault="00ED4410" w:rsidP="00EF2820">
            <w:pPr>
              <w:pStyle w:val="E-mailSignature"/>
              <w:jc w:val="both"/>
              <w:rPr>
                <w:rFonts w:ascii="Arial" w:hAnsi="Arial" w:cs="Arial"/>
                <w:sz w:val="20"/>
                <w:szCs w:val="20"/>
              </w:rPr>
            </w:pPr>
            <w:r w:rsidRPr="00ED4410">
              <w:rPr>
                <w:rFonts w:ascii="Arial" w:hAnsi="Arial" w:cs="Arial"/>
                <w:sz w:val="20"/>
                <w:szCs w:val="20"/>
              </w:rPr>
              <w:t>(023) 8083 3666</w:t>
            </w:r>
          </w:p>
          <w:p w14:paraId="7937E762" w14:textId="77777777" w:rsidR="00ED4410" w:rsidRPr="00ED4410" w:rsidRDefault="00ED4410" w:rsidP="00EF2820">
            <w:pPr>
              <w:pStyle w:val="E-mailSignature"/>
              <w:jc w:val="both"/>
              <w:rPr>
                <w:rFonts w:ascii="Arial" w:hAnsi="Arial" w:cs="Arial"/>
                <w:sz w:val="20"/>
                <w:szCs w:val="20"/>
              </w:rPr>
            </w:pPr>
          </w:p>
          <w:p w14:paraId="2A323815" w14:textId="4F893438" w:rsidR="00ED4410" w:rsidRPr="00ED4410" w:rsidRDefault="0061524D" w:rsidP="00EF2820">
            <w:pPr>
              <w:pStyle w:val="E-mailSignature"/>
              <w:jc w:val="both"/>
              <w:rPr>
                <w:rFonts w:ascii="Arial" w:hAnsi="Arial" w:cs="Arial"/>
                <w:sz w:val="20"/>
                <w:szCs w:val="20"/>
              </w:rPr>
            </w:pPr>
            <w:hyperlink r:id="rId26" w:history="1">
              <w:r w:rsidR="00ED4410" w:rsidRPr="00ED4410">
                <w:rPr>
                  <w:rStyle w:val="Hyperlink"/>
                  <w:rFonts w:ascii="Arial" w:hAnsi="Arial" w:cs="Arial"/>
                  <w:color w:val="auto"/>
                  <w:sz w:val="20"/>
                  <w:szCs w:val="20"/>
                </w:rPr>
                <w:t>eliza.theobald-morgan@southampton.gov.uk</w:t>
              </w:r>
            </w:hyperlink>
            <w:r w:rsidR="00ED4410" w:rsidRPr="00ED4410">
              <w:rPr>
                <w:rFonts w:ascii="Arial" w:hAnsi="Arial" w:cs="Arial"/>
                <w:sz w:val="20"/>
                <w:szCs w:val="20"/>
              </w:rPr>
              <w:t xml:space="preserve"> </w:t>
            </w:r>
          </w:p>
          <w:p w14:paraId="23D400EA" w14:textId="639E3B98" w:rsidR="00ED4410" w:rsidRPr="00ED4410" w:rsidRDefault="00ED4410" w:rsidP="00EF2820">
            <w:pPr>
              <w:pStyle w:val="E-mailSignature"/>
              <w:jc w:val="both"/>
              <w:rPr>
                <w:rFonts w:ascii="Arial" w:hAnsi="Arial" w:cs="Arial"/>
                <w:sz w:val="20"/>
                <w:szCs w:val="20"/>
              </w:rPr>
            </w:pPr>
            <w:r w:rsidRPr="00ED4410">
              <w:rPr>
                <w:rFonts w:ascii="Arial" w:hAnsi="Arial" w:cs="Arial"/>
                <w:sz w:val="20"/>
                <w:szCs w:val="20"/>
              </w:rPr>
              <w:t>Sent via AnyComms to ‘Children Missing Education’</w:t>
            </w:r>
          </w:p>
        </w:tc>
      </w:tr>
      <w:tr w:rsidR="00ED4410" w:rsidRPr="00ED4410" w14:paraId="573B051E" w14:textId="77777777" w:rsidTr="00ED4410">
        <w:trPr>
          <w:trHeight w:val="759"/>
        </w:trPr>
        <w:tc>
          <w:tcPr>
            <w:tcW w:w="1797" w:type="dxa"/>
            <w:shd w:val="clear" w:color="auto" w:fill="C0C0C0"/>
          </w:tcPr>
          <w:p w14:paraId="3D9A3A72" w14:textId="77777777" w:rsidR="00ED4410" w:rsidRPr="00370A94" w:rsidRDefault="00ED4410" w:rsidP="00EF2820">
            <w:pPr>
              <w:pStyle w:val="Subtitle"/>
              <w:spacing w:after="0" w:line="240" w:lineRule="auto"/>
              <w:jc w:val="both"/>
              <w:rPr>
                <w:rFonts w:eastAsiaTheme="minorHAnsi" w:cs="Arial"/>
                <w:b/>
                <w:color w:val="000000" w:themeColor="text1"/>
                <w:spacing w:val="0"/>
              </w:rPr>
            </w:pPr>
            <w:r w:rsidRPr="00370A94">
              <w:rPr>
                <w:rFonts w:eastAsiaTheme="minorHAnsi" w:cs="Arial"/>
                <w:b/>
                <w:color w:val="000000" w:themeColor="text1"/>
                <w:spacing w:val="0"/>
              </w:rPr>
              <w:t>Contact tel.</w:t>
            </w:r>
          </w:p>
          <w:p w14:paraId="60C0F1E4" w14:textId="77777777" w:rsidR="00ED4410" w:rsidRPr="00370A94" w:rsidRDefault="00ED4410" w:rsidP="00EF2820">
            <w:pPr>
              <w:pStyle w:val="Subtitle"/>
              <w:spacing w:after="0" w:line="240" w:lineRule="auto"/>
              <w:jc w:val="both"/>
              <w:rPr>
                <w:rFonts w:eastAsiaTheme="minorHAnsi" w:cs="Arial"/>
                <w:b/>
                <w:color w:val="000000" w:themeColor="text1"/>
                <w:spacing w:val="0"/>
              </w:rPr>
            </w:pPr>
          </w:p>
        </w:tc>
        <w:sdt>
          <w:sdtPr>
            <w:rPr>
              <w:rFonts w:cs="Arial"/>
              <w:b/>
              <w:bCs/>
              <w:color w:val="auto"/>
              <w:sz w:val="24"/>
              <w:lang w:eastAsia="en-GB"/>
            </w:rPr>
            <w:id w:val="-107199898"/>
            <w:placeholder>
              <w:docPart w:val="50E9C62042FC43CABFD709D374D89BED"/>
            </w:placeholder>
            <w:showingPlcHdr/>
          </w:sdtPr>
          <w:sdtEndPr/>
          <w:sdtContent>
            <w:tc>
              <w:tcPr>
                <w:tcW w:w="3139" w:type="dxa"/>
                <w:tcBorders>
                  <w:bottom w:val="single" w:sz="4" w:space="0" w:color="auto"/>
                  <w:right w:val="single" w:sz="4" w:space="0" w:color="auto"/>
                </w:tcBorders>
                <w:shd w:val="clear" w:color="auto" w:fill="auto"/>
              </w:tcPr>
              <w:p w14:paraId="650CA6CC" w14:textId="77777777" w:rsidR="00ED4410" w:rsidRPr="00ED4410" w:rsidRDefault="00ED4410" w:rsidP="00EF2820">
                <w:pPr>
                  <w:pStyle w:val="Subtitle"/>
                  <w:spacing w:after="0" w:line="240" w:lineRule="auto"/>
                  <w:jc w:val="both"/>
                  <w:rPr>
                    <w:rFonts w:cs="Arial"/>
                    <w:b/>
                    <w:bCs/>
                    <w:color w:val="auto"/>
                    <w:sz w:val="24"/>
                    <w:lang w:eastAsia="en-GB"/>
                  </w:rPr>
                </w:pPr>
                <w:r w:rsidRPr="00ED4410">
                  <w:rPr>
                    <w:rStyle w:val="PlaceholderText"/>
                    <w:color w:val="auto"/>
                  </w:rPr>
                  <w:t>Click here to enter text.</w:t>
                </w:r>
              </w:p>
            </w:tc>
          </w:sdtContent>
        </w:sdt>
        <w:tc>
          <w:tcPr>
            <w:tcW w:w="267" w:type="dxa"/>
            <w:vMerge/>
            <w:tcBorders>
              <w:top w:val="nil"/>
              <w:left w:val="single" w:sz="4" w:space="0" w:color="auto"/>
              <w:bottom w:val="nil"/>
              <w:right w:val="single" w:sz="4" w:space="0" w:color="auto"/>
            </w:tcBorders>
            <w:shd w:val="clear" w:color="auto" w:fill="auto"/>
          </w:tcPr>
          <w:p w14:paraId="3167BA53" w14:textId="77777777" w:rsidR="00ED4410" w:rsidRPr="00ED4410" w:rsidRDefault="00ED4410" w:rsidP="00EF2820">
            <w:pPr>
              <w:pStyle w:val="Subtitle"/>
              <w:spacing w:after="0" w:line="240" w:lineRule="auto"/>
              <w:jc w:val="both"/>
              <w:rPr>
                <w:rFonts w:cs="Arial"/>
                <w:b/>
                <w:bCs/>
                <w:color w:val="auto"/>
                <w:sz w:val="24"/>
                <w:lang w:eastAsia="en-GB"/>
              </w:rPr>
            </w:pPr>
          </w:p>
        </w:tc>
        <w:tc>
          <w:tcPr>
            <w:tcW w:w="4903" w:type="dxa"/>
            <w:vMerge/>
            <w:tcBorders>
              <w:top w:val="single" w:sz="4" w:space="0" w:color="auto"/>
              <w:left w:val="single" w:sz="4" w:space="0" w:color="auto"/>
              <w:bottom w:val="single" w:sz="4" w:space="0" w:color="auto"/>
              <w:right w:val="single" w:sz="4" w:space="0" w:color="auto"/>
            </w:tcBorders>
            <w:shd w:val="clear" w:color="auto" w:fill="auto"/>
          </w:tcPr>
          <w:p w14:paraId="7363D04D" w14:textId="77777777" w:rsidR="00ED4410" w:rsidRPr="00ED4410" w:rsidRDefault="00ED4410" w:rsidP="00EF2820">
            <w:pPr>
              <w:pStyle w:val="Subtitle"/>
              <w:spacing w:after="0" w:line="240" w:lineRule="auto"/>
              <w:jc w:val="both"/>
              <w:rPr>
                <w:rFonts w:cs="Arial"/>
                <w:b/>
                <w:bCs/>
                <w:color w:val="auto"/>
                <w:sz w:val="24"/>
                <w:lang w:eastAsia="en-GB"/>
              </w:rPr>
            </w:pPr>
          </w:p>
        </w:tc>
      </w:tr>
      <w:tr w:rsidR="00ED4410" w:rsidRPr="00ED4410" w14:paraId="2243C121" w14:textId="77777777" w:rsidTr="00ED4410">
        <w:trPr>
          <w:trHeight w:val="487"/>
        </w:trPr>
        <w:tc>
          <w:tcPr>
            <w:tcW w:w="1797" w:type="dxa"/>
            <w:shd w:val="clear" w:color="auto" w:fill="C0C0C0"/>
          </w:tcPr>
          <w:p w14:paraId="0E404683" w14:textId="77777777" w:rsidR="00ED4410" w:rsidRPr="00370A94" w:rsidRDefault="00ED4410" w:rsidP="00EF2820">
            <w:pPr>
              <w:pStyle w:val="Subtitle"/>
              <w:spacing w:after="0" w:line="240" w:lineRule="auto"/>
              <w:jc w:val="both"/>
              <w:rPr>
                <w:rFonts w:eastAsiaTheme="minorHAnsi" w:cs="Arial"/>
                <w:b/>
                <w:color w:val="000000" w:themeColor="text1"/>
                <w:spacing w:val="0"/>
              </w:rPr>
            </w:pPr>
            <w:r w:rsidRPr="00370A94">
              <w:rPr>
                <w:rFonts w:eastAsiaTheme="minorHAnsi" w:cs="Arial"/>
                <w:b/>
                <w:color w:val="000000" w:themeColor="text1"/>
                <w:spacing w:val="0"/>
              </w:rPr>
              <w:t>Date</w:t>
            </w:r>
          </w:p>
        </w:tc>
        <w:tc>
          <w:tcPr>
            <w:tcW w:w="3139" w:type="dxa"/>
            <w:tcBorders>
              <w:right w:val="single" w:sz="4" w:space="0" w:color="auto"/>
            </w:tcBorders>
            <w:shd w:val="clear" w:color="auto" w:fill="auto"/>
          </w:tcPr>
          <w:p w14:paraId="52DDD7AC" w14:textId="77777777" w:rsidR="00ED4410" w:rsidRPr="00ED4410" w:rsidRDefault="00ED4410" w:rsidP="00EF2820">
            <w:pPr>
              <w:pStyle w:val="Subtitle"/>
              <w:spacing w:after="0" w:line="240" w:lineRule="auto"/>
              <w:jc w:val="both"/>
              <w:rPr>
                <w:rFonts w:cs="Arial"/>
                <w:b/>
                <w:bCs/>
                <w:color w:val="auto"/>
                <w:sz w:val="4"/>
                <w:szCs w:val="4"/>
                <w:lang w:eastAsia="en-GB"/>
              </w:rPr>
            </w:pPr>
          </w:p>
          <w:sdt>
            <w:sdtPr>
              <w:rPr>
                <w:rFonts w:cs="Arial"/>
                <w:b/>
                <w:bCs/>
                <w:color w:val="auto"/>
                <w:sz w:val="24"/>
                <w:lang w:eastAsia="en-GB"/>
              </w:rPr>
              <w:id w:val="1030215801"/>
              <w:placeholder>
                <w:docPart w:val="005E4CC1131244B594A79CFB45627054"/>
              </w:placeholder>
              <w:showingPlcHdr/>
            </w:sdtPr>
            <w:sdtEndPr/>
            <w:sdtContent>
              <w:p w14:paraId="23A7B149" w14:textId="77777777" w:rsidR="00ED4410" w:rsidRPr="00ED4410" w:rsidRDefault="00ED4410" w:rsidP="00EF2820">
                <w:pPr>
                  <w:pStyle w:val="Subtitle"/>
                  <w:spacing w:after="0" w:line="240" w:lineRule="auto"/>
                  <w:jc w:val="both"/>
                  <w:rPr>
                    <w:rFonts w:cs="Arial"/>
                    <w:b/>
                    <w:bCs/>
                    <w:color w:val="auto"/>
                    <w:lang w:eastAsia="en-GB"/>
                  </w:rPr>
                </w:pPr>
                <w:r w:rsidRPr="00ED4410">
                  <w:rPr>
                    <w:rStyle w:val="PlaceholderText"/>
                    <w:color w:val="auto"/>
                  </w:rPr>
                  <w:t>Click here to enter text.</w:t>
                </w:r>
              </w:p>
            </w:sdtContent>
          </w:sdt>
        </w:tc>
        <w:tc>
          <w:tcPr>
            <w:tcW w:w="267" w:type="dxa"/>
            <w:vMerge/>
            <w:tcBorders>
              <w:top w:val="nil"/>
              <w:left w:val="single" w:sz="4" w:space="0" w:color="auto"/>
              <w:bottom w:val="nil"/>
              <w:right w:val="single" w:sz="4" w:space="0" w:color="auto"/>
            </w:tcBorders>
            <w:shd w:val="clear" w:color="auto" w:fill="auto"/>
          </w:tcPr>
          <w:p w14:paraId="73490227" w14:textId="77777777" w:rsidR="00ED4410" w:rsidRPr="00ED4410" w:rsidRDefault="00ED4410" w:rsidP="00EF2820">
            <w:pPr>
              <w:pStyle w:val="Subtitle"/>
              <w:spacing w:after="0" w:line="240" w:lineRule="auto"/>
              <w:jc w:val="both"/>
              <w:rPr>
                <w:rFonts w:cs="Arial"/>
                <w:b/>
                <w:bCs/>
                <w:color w:val="auto"/>
                <w:sz w:val="24"/>
                <w:lang w:eastAsia="en-GB"/>
              </w:rPr>
            </w:pPr>
          </w:p>
        </w:tc>
        <w:tc>
          <w:tcPr>
            <w:tcW w:w="4903" w:type="dxa"/>
            <w:vMerge/>
            <w:tcBorders>
              <w:top w:val="single" w:sz="4" w:space="0" w:color="auto"/>
              <w:left w:val="single" w:sz="4" w:space="0" w:color="auto"/>
              <w:bottom w:val="single" w:sz="4" w:space="0" w:color="auto"/>
              <w:right w:val="single" w:sz="4" w:space="0" w:color="auto"/>
            </w:tcBorders>
            <w:shd w:val="clear" w:color="auto" w:fill="auto"/>
          </w:tcPr>
          <w:p w14:paraId="52E47AB1" w14:textId="77777777" w:rsidR="00ED4410" w:rsidRPr="00ED4410" w:rsidRDefault="00ED4410" w:rsidP="00EF2820">
            <w:pPr>
              <w:pStyle w:val="Subtitle"/>
              <w:spacing w:after="0" w:line="240" w:lineRule="auto"/>
              <w:jc w:val="both"/>
              <w:rPr>
                <w:rFonts w:cs="Arial"/>
                <w:b/>
                <w:bCs/>
                <w:color w:val="auto"/>
                <w:sz w:val="24"/>
                <w:lang w:eastAsia="en-GB"/>
              </w:rPr>
            </w:pPr>
          </w:p>
        </w:tc>
      </w:tr>
      <w:tr w:rsidR="00ED4410" w:rsidRPr="00ED4410" w14:paraId="153695B3" w14:textId="77777777" w:rsidTr="00A8449C">
        <w:trPr>
          <w:trHeight w:val="373"/>
        </w:trPr>
        <w:tc>
          <w:tcPr>
            <w:tcW w:w="4937" w:type="dxa"/>
            <w:gridSpan w:val="2"/>
            <w:tcBorders>
              <w:left w:val="nil"/>
              <w:bottom w:val="nil"/>
              <w:right w:val="nil"/>
            </w:tcBorders>
            <w:shd w:val="clear" w:color="auto" w:fill="auto"/>
          </w:tcPr>
          <w:p w14:paraId="1C54C6E3" w14:textId="77777777" w:rsidR="00ED4410" w:rsidRPr="00ED4410" w:rsidRDefault="00ED4410" w:rsidP="00EF2820">
            <w:pPr>
              <w:pStyle w:val="Subtitle"/>
              <w:spacing w:after="0" w:line="240" w:lineRule="auto"/>
              <w:jc w:val="both"/>
              <w:rPr>
                <w:rFonts w:cs="Arial"/>
                <w:b/>
                <w:bCs/>
                <w:color w:val="auto"/>
                <w:sz w:val="4"/>
                <w:szCs w:val="4"/>
                <w:lang w:eastAsia="en-GB"/>
              </w:rPr>
            </w:pPr>
          </w:p>
        </w:tc>
        <w:tc>
          <w:tcPr>
            <w:tcW w:w="267" w:type="dxa"/>
            <w:tcBorders>
              <w:top w:val="nil"/>
              <w:left w:val="nil"/>
              <w:bottom w:val="nil"/>
              <w:right w:val="nil"/>
            </w:tcBorders>
            <w:shd w:val="clear" w:color="auto" w:fill="auto"/>
          </w:tcPr>
          <w:p w14:paraId="7B5EB945" w14:textId="77777777" w:rsidR="00ED4410" w:rsidRPr="00ED4410" w:rsidRDefault="00ED4410" w:rsidP="00EF2820">
            <w:pPr>
              <w:pStyle w:val="Subtitle"/>
              <w:spacing w:after="0" w:line="240" w:lineRule="auto"/>
              <w:jc w:val="both"/>
              <w:rPr>
                <w:rFonts w:cs="Arial"/>
                <w:b/>
                <w:bCs/>
                <w:color w:val="auto"/>
                <w:sz w:val="24"/>
                <w:lang w:eastAsia="en-GB"/>
              </w:rPr>
            </w:pPr>
          </w:p>
        </w:tc>
        <w:tc>
          <w:tcPr>
            <w:tcW w:w="4903" w:type="dxa"/>
            <w:tcBorders>
              <w:top w:val="single" w:sz="4" w:space="0" w:color="auto"/>
              <w:left w:val="nil"/>
              <w:bottom w:val="nil"/>
              <w:right w:val="nil"/>
            </w:tcBorders>
            <w:shd w:val="clear" w:color="auto" w:fill="auto"/>
          </w:tcPr>
          <w:p w14:paraId="3A6D7BE3" w14:textId="441E5EA8" w:rsidR="00ED4410" w:rsidRPr="00ED4410" w:rsidRDefault="00ED4410" w:rsidP="00EF2820">
            <w:pPr>
              <w:pStyle w:val="Subtitle"/>
              <w:spacing w:after="0" w:line="240" w:lineRule="auto"/>
              <w:jc w:val="both"/>
              <w:rPr>
                <w:rFonts w:cs="Arial"/>
                <w:b/>
                <w:bCs/>
                <w:color w:val="auto"/>
                <w:sz w:val="24"/>
                <w:lang w:eastAsia="en-GB"/>
              </w:rPr>
            </w:pPr>
          </w:p>
        </w:tc>
      </w:tr>
      <w:bookmarkEnd w:id="46"/>
    </w:tbl>
    <w:p w14:paraId="54DE2BEB" w14:textId="77777777" w:rsidR="00BD7BB5" w:rsidRDefault="00BD7BB5">
      <w:r>
        <w:br w:type="page"/>
      </w:r>
    </w:p>
    <w:p w14:paraId="5B5A8C44" w14:textId="77777777" w:rsidR="00BD7BB5" w:rsidRPr="00BD7BB5" w:rsidRDefault="00BD7BB5" w:rsidP="00BD7BB5">
      <w:pPr>
        <w:spacing w:after="0" w:line="240" w:lineRule="auto"/>
        <w:jc w:val="center"/>
        <w:rPr>
          <w:b/>
        </w:rPr>
      </w:pPr>
    </w:p>
    <w:p w14:paraId="7097EF2A" w14:textId="4972471E" w:rsidR="00BD7BB5" w:rsidRPr="00C43676" w:rsidRDefault="00BD7BB5" w:rsidP="00C43676">
      <w:pPr>
        <w:pStyle w:val="Heading3"/>
        <w:spacing w:before="0" w:line="240" w:lineRule="auto"/>
        <w:jc w:val="center"/>
        <w:rPr>
          <w:color w:val="000000" w:themeColor="text1"/>
          <w:sz w:val="32"/>
        </w:rPr>
      </w:pPr>
      <w:bookmarkStart w:id="47" w:name="_Hlk49689843"/>
      <w:bookmarkStart w:id="48" w:name="_Toc49691067"/>
      <w:r w:rsidRPr="00C43676">
        <w:rPr>
          <w:color w:val="000000" w:themeColor="text1"/>
          <w:sz w:val="32"/>
        </w:rPr>
        <w:t>APPENDIX 3</w:t>
      </w:r>
      <w:bookmarkEnd w:id="47"/>
      <w:r w:rsidRPr="00C43676">
        <w:rPr>
          <w:color w:val="000000" w:themeColor="text1"/>
          <w:sz w:val="32"/>
        </w:rPr>
        <w:t xml:space="preserve">  -  </w:t>
      </w:r>
      <w:r w:rsidR="004F5A75" w:rsidRPr="00C43676">
        <w:rPr>
          <w:color w:val="000000" w:themeColor="text1"/>
          <w:sz w:val="32"/>
        </w:rPr>
        <w:t xml:space="preserve">CHILDREN MISSING EDUCATION </w:t>
      </w:r>
      <w:r w:rsidRPr="00C43676">
        <w:rPr>
          <w:color w:val="000000" w:themeColor="text1"/>
          <w:sz w:val="32"/>
        </w:rPr>
        <w:t>as at XXXX</w:t>
      </w:r>
      <w:bookmarkEnd w:id="48"/>
    </w:p>
    <w:p w14:paraId="2D577C36" w14:textId="77777777" w:rsidR="00BD7BB5" w:rsidRPr="008B6870" w:rsidRDefault="00BD7BB5" w:rsidP="00BD7BB5">
      <w:pPr>
        <w:spacing w:after="0" w:line="240" w:lineRule="auto"/>
        <w:jc w:val="center"/>
        <w:rPr>
          <w:b/>
          <w:sz w:val="12"/>
          <w:szCs w:val="12"/>
        </w:rPr>
      </w:pPr>
    </w:p>
    <w:p w14:paraId="1044ECE6" w14:textId="77777777" w:rsidR="00BD7BB5" w:rsidRPr="00E4159F" w:rsidRDefault="00BD7BB5" w:rsidP="00BD7BB5">
      <w:pPr>
        <w:spacing w:after="0" w:line="240" w:lineRule="auto"/>
        <w:rPr>
          <w:b/>
          <w:sz w:val="12"/>
        </w:rPr>
      </w:pPr>
    </w:p>
    <w:p w14:paraId="3F40FFC2" w14:textId="77777777" w:rsidR="00BD7BB5" w:rsidRPr="00B5291D" w:rsidRDefault="00BD7BB5" w:rsidP="00BD7BB5">
      <w:pPr>
        <w:spacing w:after="0" w:line="240" w:lineRule="auto"/>
        <w:jc w:val="right"/>
      </w:pPr>
      <w:r>
        <w:rPr>
          <w:b/>
          <w:noProof/>
          <w:sz w:val="32"/>
        </w:rPr>
        <mc:AlternateContent>
          <mc:Choice Requires="wps">
            <w:drawing>
              <wp:anchor distT="0" distB="0" distL="114300" distR="114300" simplePos="0" relativeHeight="251707392" behindDoc="0" locked="0" layoutInCell="1" allowOverlap="1" wp14:anchorId="09C1559C" wp14:editId="58FDE70F">
                <wp:simplePos x="0" y="0"/>
                <wp:positionH relativeFrom="column">
                  <wp:posOffset>-15661</wp:posOffset>
                </wp:positionH>
                <wp:positionV relativeFrom="paragraph">
                  <wp:posOffset>672062</wp:posOffset>
                </wp:positionV>
                <wp:extent cx="2505694" cy="9144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2505694" cy="91440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78ED5D" w14:textId="77777777" w:rsidR="005D4CFE" w:rsidRPr="006E6B04" w:rsidRDefault="005D4CFE" w:rsidP="00BD7BB5">
                            <w:pPr>
                              <w:rPr>
                                <w:rFonts w:asciiTheme="minorHAnsi" w:hAnsiTheme="minorHAnsi"/>
                                <w:b/>
                                <w:color w:val="000000" w:themeColor="text1"/>
                              </w:rPr>
                            </w:pPr>
                            <w:r w:rsidRPr="006E6B04">
                              <w:rPr>
                                <w:rFonts w:asciiTheme="minorHAnsi" w:hAnsiTheme="minorHAnsi"/>
                                <w:b/>
                                <w:color w:val="000000" w:themeColor="text1"/>
                              </w:rPr>
                              <w:t>The definition of a CME is a child of compulsory school age who does not have a school place.</w:t>
                            </w:r>
                          </w:p>
                          <w:p w14:paraId="6236EFBC" w14:textId="77777777" w:rsidR="005D4CFE" w:rsidRDefault="005D4CFE" w:rsidP="00BD7B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C1559C" id="Rounded Rectangle 1" o:spid="_x0000_s1034" style="position:absolute;left:0;text-align:left;margin-left:-1.25pt;margin-top:52.9pt;width:197.3pt;height:1in;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" fillcolor="yellow" strokecolor="#1f4d78 [1604]" strokeweight="1pt">
                <v:stroke joinstyle="miter"/>
                <v:textbox>
                  <w:txbxContent>
                    <w:p w14:paraId="4878ED5D" w14:textId="77777777" w:rsidR="005D4CFE" w:rsidRPr="006E6B04" w:rsidRDefault="005D4CFE" w:rsidP="00BD7BB5">
                      <w:pPr>
                        <w:rPr>
                          <w:rFonts w:asciiTheme="minorHAnsi" w:hAnsiTheme="minorHAnsi"/>
                          <w:b/>
                          <w:color w:val="000000" w:themeColor="text1"/>
                        </w:rPr>
                      </w:pPr>
                      <w:r w:rsidRPr="006E6B04">
                        <w:rPr>
                          <w:rFonts w:asciiTheme="minorHAnsi" w:hAnsiTheme="minorHAnsi"/>
                          <w:b/>
                          <w:color w:val="000000" w:themeColor="text1"/>
                        </w:rPr>
                        <w:t>The definition of a CME is a child of compulsory school age who does not have a school place.</w:t>
                      </w:r>
                    </w:p>
                    <w:p w14:paraId="6236EFBC" w14:textId="77777777" w:rsidR="005D4CFE" w:rsidRDefault="005D4CFE" w:rsidP="00BD7BB5">
                      <w:pPr>
                        <w:jc w:val="center"/>
                      </w:pPr>
                    </w:p>
                  </w:txbxContent>
                </v:textbox>
              </v:roundrect>
            </w:pict>
          </mc:Fallback>
        </mc:AlternateContent>
      </w:r>
      <w:r>
        <w:rPr>
          <w:b/>
          <w:noProof/>
          <w:sz w:val="28"/>
        </w:rPr>
        <w:drawing>
          <wp:inline distT="0" distB="0" distL="0" distR="0" wp14:anchorId="1F961CCB" wp14:editId="5CDB5243">
            <wp:extent cx="3500843" cy="2166093"/>
            <wp:effectExtent l="0" t="0" r="4445"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27">
                      <a:extLst>
                        <a:ext uri="{28A0092B-C50C-407E-A947-70E740481C1C}">
                          <a14:useLocalDpi xmlns:a14="http://schemas.microsoft.com/office/drawing/2010/main" val="0"/>
                        </a:ext>
                      </a:extLst>
                    </a:blip>
                    <a:srcRect t="4056" r="2519" b="11483"/>
                    <a:stretch/>
                  </pic:blipFill>
                  <pic:spPr bwMode="auto">
                    <a:xfrm>
                      <a:off x="0" y="0"/>
                      <a:ext cx="3637390" cy="2250580"/>
                    </a:xfrm>
                    <a:prstGeom prst="rect">
                      <a:avLst/>
                    </a:prstGeom>
                    <a:noFill/>
                    <a:ln>
                      <a:noFill/>
                    </a:ln>
                    <a:extLst>
                      <a:ext uri="{53640926-AAD7-44D8-BBD7-CCE9431645EC}">
                        <a14:shadowObscured xmlns:a14="http://schemas.microsoft.com/office/drawing/2010/main"/>
                      </a:ext>
                    </a:extLst>
                  </pic:spPr>
                </pic:pic>
              </a:graphicData>
            </a:graphic>
          </wp:inline>
        </w:drawing>
      </w:r>
    </w:p>
    <w:p w14:paraId="3BA084E7" w14:textId="77777777" w:rsidR="00BD7BB5" w:rsidRDefault="00BD7BB5" w:rsidP="00BD7BB5">
      <w:pPr>
        <w:spacing w:after="0" w:line="240" w:lineRule="auto"/>
        <w:jc w:val="right"/>
        <w:rPr>
          <w:sz w:val="4"/>
          <w:szCs w:val="4"/>
        </w:rPr>
      </w:pPr>
    </w:p>
    <w:p w14:paraId="18175A14" w14:textId="77777777" w:rsidR="00BD7BB5" w:rsidRPr="006E6B04" w:rsidRDefault="00BD7BB5" w:rsidP="00BD7BB5">
      <w:pPr>
        <w:spacing w:after="0" w:line="240" w:lineRule="auto"/>
        <w:jc w:val="right"/>
        <w:rPr>
          <w:sz w:val="10"/>
          <w:szCs w:val="20"/>
        </w:rPr>
      </w:pPr>
    </w:p>
    <w:p w14:paraId="52E761AB" w14:textId="77777777" w:rsidR="00BD7BB5" w:rsidRPr="00D30C0A" w:rsidRDefault="00BD7BB5" w:rsidP="00BD7BB5">
      <w:pPr>
        <w:spacing w:after="0" w:line="240" w:lineRule="auto"/>
        <w:rPr>
          <w:sz w:val="12"/>
          <w:szCs w:val="20"/>
        </w:rPr>
      </w:pPr>
    </w:p>
    <w:tbl>
      <w:tblPr>
        <w:tblStyle w:val="TableGrid"/>
        <w:tblW w:w="10768" w:type="dxa"/>
        <w:tblLook w:val="04A0" w:firstRow="1" w:lastRow="0" w:firstColumn="1" w:lastColumn="0" w:noHBand="0" w:noVBand="1"/>
      </w:tblPr>
      <w:tblGrid>
        <w:gridCol w:w="4815"/>
        <w:gridCol w:w="850"/>
        <w:gridCol w:w="5103"/>
      </w:tblGrid>
      <w:tr w:rsidR="00BD7BB5" w14:paraId="1FC381C3" w14:textId="77777777" w:rsidTr="001A5504">
        <w:tc>
          <w:tcPr>
            <w:tcW w:w="4815" w:type="dxa"/>
            <w:shd w:val="clear" w:color="auto" w:fill="A6A6A6" w:themeFill="background1" w:themeFillShade="A6"/>
          </w:tcPr>
          <w:p w14:paraId="119AC400" w14:textId="77777777" w:rsidR="00BD7BB5" w:rsidRPr="001F37CF" w:rsidRDefault="00BD7BB5" w:rsidP="00BD7BB5">
            <w:pPr>
              <w:jc w:val="center"/>
              <w:rPr>
                <w:rFonts w:asciiTheme="minorHAnsi" w:hAnsiTheme="minorHAnsi" w:cstheme="minorHAnsi"/>
                <w:b/>
              </w:rPr>
            </w:pPr>
            <w:r w:rsidRPr="001F37CF">
              <w:rPr>
                <w:rFonts w:asciiTheme="minorHAnsi" w:hAnsiTheme="minorHAnsi" w:cstheme="minorHAnsi"/>
                <w:b/>
              </w:rPr>
              <w:t>MEASURE</w:t>
            </w:r>
          </w:p>
        </w:tc>
        <w:tc>
          <w:tcPr>
            <w:tcW w:w="850" w:type="dxa"/>
            <w:shd w:val="clear" w:color="auto" w:fill="A6A6A6" w:themeFill="background1" w:themeFillShade="A6"/>
          </w:tcPr>
          <w:p w14:paraId="795DF688" w14:textId="77777777" w:rsidR="00BD7BB5" w:rsidRPr="001F37CF" w:rsidRDefault="00BD7BB5" w:rsidP="00BD7BB5">
            <w:pPr>
              <w:jc w:val="center"/>
              <w:rPr>
                <w:rFonts w:asciiTheme="minorHAnsi" w:hAnsiTheme="minorHAnsi" w:cstheme="minorHAnsi"/>
                <w:b/>
              </w:rPr>
            </w:pPr>
            <w:r w:rsidRPr="001F37CF">
              <w:rPr>
                <w:rFonts w:asciiTheme="minorHAnsi" w:hAnsiTheme="minorHAnsi" w:cstheme="minorHAnsi"/>
                <w:b/>
              </w:rPr>
              <w:t>NO.</w:t>
            </w:r>
          </w:p>
        </w:tc>
        <w:tc>
          <w:tcPr>
            <w:tcW w:w="5103" w:type="dxa"/>
            <w:shd w:val="clear" w:color="auto" w:fill="A6A6A6" w:themeFill="background1" w:themeFillShade="A6"/>
          </w:tcPr>
          <w:p w14:paraId="24C7CB00" w14:textId="77777777" w:rsidR="00BD7BB5" w:rsidRPr="001F37CF" w:rsidRDefault="00BD7BB5" w:rsidP="00BD7BB5">
            <w:pPr>
              <w:jc w:val="center"/>
              <w:rPr>
                <w:rFonts w:asciiTheme="minorHAnsi" w:hAnsiTheme="minorHAnsi" w:cstheme="minorHAnsi"/>
                <w:b/>
              </w:rPr>
            </w:pPr>
            <w:r w:rsidRPr="001F37CF">
              <w:rPr>
                <w:rFonts w:asciiTheme="minorHAnsi" w:hAnsiTheme="minorHAnsi" w:cstheme="minorHAnsi"/>
                <w:b/>
              </w:rPr>
              <w:t>COMMENTARY</w:t>
            </w:r>
          </w:p>
        </w:tc>
      </w:tr>
      <w:tr w:rsidR="00BD7BB5" w:rsidRPr="00241A83" w14:paraId="3CEFE25C" w14:textId="77777777" w:rsidTr="001A5504">
        <w:tc>
          <w:tcPr>
            <w:tcW w:w="10768" w:type="dxa"/>
            <w:gridSpan w:val="3"/>
            <w:shd w:val="clear" w:color="auto" w:fill="A6A6A6" w:themeFill="background1" w:themeFillShade="A6"/>
          </w:tcPr>
          <w:p w14:paraId="2A55E99C" w14:textId="77777777" w:rsidR="00BD7BB5" w:rsidRPr="001F37CF" w:rsidRDefault="00BD7BB5" w:rsidP="00BD7BB5">
            <w:pPr>
              <w:rPr>
                <w:rFonts w:asciiTheme="minorHAnsi" w:hAnsiTheme="minorHAnsi" w:cstheme="minorHAnsi"/>
                <w:b/>
              </w:rPr>
            </w:pPr>
            <w:r w:rsidRPr="001F37CF">
              <w:rPr>
                <w:rFonts w:asciiTheme="minorHAnsi" w:hAnsiTheme="minorHAnsi" w:cstheme="minorHAnsi"/>
                <w:b/>
              </w:rPr>
              <w:t>TRANSITION</w:t>
            </w:r>
          </w:p>
        </w:tc>
      </w:tr>
      <w:tr w:rsidR="00BD7BB5" w:rsidRPr="00134358" w14:paraId="7B0C16CF" w14:textId="77777777" w:rsidTr="001A5504">
        <w:tc>
          <w:tcPr>
            <w:tcW w:w="4815" w:type="dxa"/>
          </w:tcPr>
          <w:p w14:paraId="59CBB159" w14:textId="77777777" w:rsidR="00BD7BB5" w:rsidRPr="00134358" w:rsidRDefault="00BD7BB5" w:rsidP="00BD7BB5">
            <w:pPr>
              <w:rPr>
                <w:rFonts w:asciiTheme="minorHAnsi" w:hAnsiTheme="minorHAnsi" w:cstheme="minorHAnsi"/>
              </w:rPr>
            </w:pPr>
            <w:r w:rsidRPr="00134358">
              <w:rPr>
                <w:rFonts w:asciiTheme="minorHAnsi" w:hAnsiTheme="minorHAnsi" w:cstheme="minorHAnsi"/>
              </w:rPr>
              <w:t>How many children have:</w:t>
            </w:r>
          </w:p>
          <w:p w14:paraId="765F7992" w14:textId="77777777" w:rsidR="00BD7BB5" w:rsidRPr="00134358" w:rsidRDefault="00BD7BB5" w:rsidP="00BD7BB5">
            <w:pPr>
              <w:rPr>
                <w:rFonts w:asciiTheme="minorHAnsi" w:hAnsiTheme="minorHAnsi" w:cstheme="minorHAnsi"/>
                <w:sz w:val="8"/>
                <w:szCs w:val="8"/>
              </w:rPr>
            </w:pPr>
          </w:p>
          <w:p w14:paraId="47C7D8DD" w14:textId="10BFC580" w:rsidR="00BD7BB5" w:rsidRPr="00134358" w:rsidRDefault="00BD7BB5" w:rsidP="00BD7BB5">
            <w:pPr>
              <w:pStyle w:val="ListParagraph"/>
              <w:numPr>
                <w:ilvl w:val="0"/>
                <w:numId w:val="36"/>
              </w:numPr>
              <w:ind w:left="360"/>
              <w:rPr>
                <w:rFonts w:asciiTheme="minorHAnsi" w:hAnsiTheme="minorHAnsi" w:cstheme="minorHAnsi"/>
              </w:rPr>
            </w:pPr>
            <w:r w:rsidRPr="00134358">
              <w:rPr>
                <w:rFonts w:asciiTheme="minorHAnsi" w:hAnsiTheme="minorHAnsi" w:cstheme="minorHAnsi"/>
              </w:rPr>
              <w:t>Failed to start in Reception 20</w:t>
            </w:r>
            <w:r w:rsidR="00A8449C">
              <w:rPr>
                <w:rFonts w:asciiTheme="minorHAnsi" w:hAnsiTheme="minorHAnsi" w:cstheme="minorHAnsi"/>
              </w:rPr>
              <w:t>20</w:t>
            </w:r>
          </w:p>
          <w:p w14:paraId="58D775D1" w14:textId="0DD936B4" w:rsidR="00BD7BB5" w:rsidRPr="00134358" w:rsidRDefault="00BD7BB5" w:rsidP="00BD7BB5">
            <w:pPr>
              <w:pStyle w:val="ListParagraph"/>
              <w:numPr>
                <w:ilvl w:val="0"/>
                <w:numId w:val="36"/>
              </w:numPr>
              <w:ind w:left="360"/>
              <w:rPr>
                <w:rFonts w:asciiTheme="minorHAnsi" w:hAnsiTheme="minorHAnsi" w:cstheme="minorHAnsi"/>
              </w:rPr>
            </w:pPr>
            <w:r w:rsidRPr="00134358">
              <w:rPr>
                <w:rFonts w:asciiTheme="minorHAnsi" w:hAnsiTheme="minorHAnsi" w:cstheme="minorHAnsi"/>
              </w:rPr>
              <w:t>Failed to start in Reception 20</w:t>
            </w:r>
            <w:r w:rsidR="00A8449C">
              <w:rPr>
                <w:rFonts w:asciiTheme="minorHAnsi" w:hAnsiTheme="minorHAnsi" w:cstheme="minorHAnsi"/>
              </w:rPr>
              <w:t>21</w:t>
            </w:r>
          </w:p>
          <w:p w14:paraId="5CCFC377" w14:textId="227075EC" w:rsidR="00BD7BB5" w:rsidRPr="00134358" w:rsidRDefault="00BD7BB5" w:rsidP="00BD7BB5">
            <w:pPr>
              <w:pStyle w:val="ListParagraph"/>
              <w:numPr>
                <w:ilvl w:val="0"/>
                <w:numId w:val="36"/>
              </w:numPr>
              <w:ind w:left="360"/>
              <w:rPr>
                <w:rFonts w:asciiTheme="minorHAnsi" w:hAnsiTheme="minorHAnsi" w:cstheme="minorHAnsi"/>
              </w:rPr>
            </w:pPr>
            <w:r w:rsidRPr="00134358">
              <w:rPr>
                <w:rFonts w:asciiTheme="minorHAnsi" w:hAnsiTheme="minorHAnsi" w:cstheme="minorHAnsi"/>
              </w:rPr>
              <w:t>Failed to transfer to junior school 20</w:t>
            </w:r>
            <w:r w:rsidR="00A8449C">
              <w:rPr>
                <w:rFonts w:asciiTheme="minorHAnsi" w:hAnsiTheme="minorHAnsi" w:cstheme="minorHAnsi"/>
              </w:rPr>
              <w:t>21</w:t>
            </w:r>
          </w:p>
          <w:p w14:paraId="298AA5B1" w14:textId="5096ACF7" w:rsidR="00BD7BB5" w:rsidRPr="00134358" w:rsidRDefault="00BD7BB5" w:rsidP="00BD7BB5">
            <w:pPr>
              <w:pStyle w:val="ListParagraph"/>
              <w:numPr>
                <w:ilvl w:val="0"/>
                <w:numId w:val="36"/>
              </w:numPr>
              <w:ind w:left="360"/>
              <w:rPr>
                <w:rFonts w:asciiTheme="minorHAnsi" w:hAnsiTheme="minorHAnsi" w:cstheme="minorHAnsi"/>
              </w:rPr>
            </w:pPr>
            <w:r w:rsidRPr="00134358">
              <w:rPr>
                <w:rFonts w:asciiTheme="minorHAnsi" w:hAnsiTheme="minorHAnsi" w:cstheme="minorHAnsi"/>
              </w:rPr>
              <w:t>Failed to transfer to secondary school 20</w:t>
            </w:r>
            <w:r w:rsidR="00A8449C">
              <w:rPr>
                <w:rFonts w:asciiTheme="minorHAnsi" w:hAnsiTheme="minorHAnsi" w:cstheme="minorHAnsi"/>
              </w:rPr>
              <w:t>21</w:t>
            </w:r>
          </w:p>
          <w:p w14:paraId="47033BA3" w14:textId="24DF3B14" w:rsidR="00BD7BB5" w:rsidRPr="00134358" w:rsidRDefault="00BD7BB5" w:rsidP="00BD7BB5">
            <w:pPr>
              <w:pStyle w:val="ListParagraph"/>
              <w:numPr>
                <w:ilvl w:val="0"/>
                <w:numId w:val="36"/>
              </w:numPr>
              <w:ind w:left="360"/>
              <w:rPr>
                <w:rFonts w:asciiTheme="minorHAnsi" w:hAnsiTheme="minorHAnsi" w:cstheme="minorHAnsi"/>
              </w:rPr>
            </w:pPr>
            <w:r w:rsidRPr="00134358">
              <w:rPr>
                <w:rFonts w:asciiTheme="minorHAnsi" w:hAnsiTheme="minorHAnsi" w:cstheme="minorHAnsi"/>
              </w:rPr>
              <w:t>Deferred entry until Reception 202</w:t>
            </w:r>
            <w:r w:rsidR="00A8449C">
              <w:rPr>
                <w:rFonts w:asciiTheme="minorHAnsi" w:hAnsiTheme="minorHAnsi" w:cstheme="minorHAnsi"/>
              </w:rPr>
              <w:t>2</w:t>
            </w:r>
          </w:p>
        </w:tc>
        <w:tc>
          <w:tcPr>
            <w:tcW w:w="850" w:type="dxa"/>
          </w:tcPr>
          <w:p w14:paraId="6213A8DD" w14:textId="77777777" w:rsidR="00BD7BB5" w:rsidRPr="00D30C0A" w:rsidRDefault="00BD7BB5" w:rsidP="00BD7BB5">
            <w:pPr>
              <w:jc w:val="center"/>
              <w:rPr>
                <w:rFonts w:asciiTheme="minorHAnsi" w:hAnsiTheme="minorHAnsi" w:cstheme="minorHAnsi"/>
                <w:color w:val="FF0000"/>
                <w:sz w:val="8"/>
                <w:szCs w:val="8"/>
              </w:rPr>
            </w:pPr>
          </w:p>
          <w:p w14:paraId="27421F85" w14:textId="77777777" w:rsidR="00BD7BB5" w:rsidRPr="00D30C0A" w:rsidRDefault="00BD7BB5" w:rsidP="00BD7BB5">
            <w:pPr>
              <w:jc w:val="center"/>
              <w:rPr>
                <w:rFonts w:asciiTheme="minorHAnsi" w:hAnsiTheme="minorHAnsi" w:cstheme="minorHAnsi"/>
              </w:rPr>
            </w:pPr>
          </w:p>
          <w:p w14:paraId="2EC0071C" w14:textId="77777777" w:rsidR="00BD7BB5" w:rsidRDefault="00BD7BB5" w:rsidP="00BD7BB5">
            <w:pPr>
              <w:jc w:val="center"/>
              <w:rPr>
                <w:rFonts w:asciiTheme="minorHAnsi" w:hAnsiTheme="minorHAnsi" w:cstheme="minorHAnsi"/>
              </w:rPr>
            </w:pPr>
          </w:p>
          <w:p w14:paraId="17DD9631" w14:textId="77777777" w:rsidR="00BD7BB5" w:rsidRPr="00D30C0A" w:rsidRDefault="00BD7BB5" w:rsidP="00BD7BB5">
            <w:pPr>
              <w:jc w:val="center"/>
              <w:rPr>
                <w:rFonts w:asciiTheme="minorHAnsi" w:hAnsiTheme="minorHAnsi" w:cstheme="minorHAnsi"/>
                <w:color w:val="FF0000"/>
              </w:rPr>
            </w:pPr>
          </w:p>
        </w:tc>
        <w:tc>
          <w:tcPr>
            <w:tcW w:w="5103" w:type="dxa"/>
          </w:tcPr>
          <w:p w14:paraId="2AD78130" w14:textId="77777777" w:rsidR="00BD7BB5" w:rsidRPr="00D30C0A" w:rsidRDefault="00BD7BB5" w:rsidP="00BD7BB5">
            <w:pPr>
              <w:rPr>
                <w:rFonts w:asciiTheme="minorHAnsi" w:hAnsiTheme="minorHAnsi" w:cstheme="minorHAnsi"/>
                <w:color w:val="FF0000"/>
                <w:sz w:val="8"/>
                <w:szCs w:val="8"/>
              </w:rPr>
            </w:pPr>
          </w:p>
          <w:p w14:paraId="2883C86F" w14:textId="77777777" w:rsidR="00BD7BB5" w:rsidRPr="00D30C0A" w:rsidRDefault="00BD7BB5" w:rsidP="00BD7BB5">
            <w:pPr>
              <w:rPr>
                <w:rFonts w:asciiTheme="minorHAnsi" w:hAnsiTheme="minorHAnsi" w:cstheme="minorHAnsi"/>
                <w:color w:val="FF0000"/>
              </w:rPr>
            </w:pPr>
          </w:p>
          <w:p w14:paraId="62AD146D" w14:textId="77777777" w:rsidR="00BD7BB5" w:rsidRDefault="00BD7BB5" w:rsidP="00BD7BB5">
            <w:pPr>
              <w:rPr>
                <w:rFonts w:asciiTheme="minorHAnsi" w:hAnsiTheme="minorHAnsi" w:cstheme="minorHAnsi"/>
              </w:rPr>
            </w:pPr>
          </w:p>
          <w:p w14:paraId="24F58C17" w14:textId="77777777" w:rsidR="00BD7BB5" w:rsidRPr="00D30C0A" w:rsidRDefault="00BD7BB5" w:rsidP="00BD7BB5">
            <w:pPr>
              <w:rPr>
                <w:rFonts w:asciiTheme="minorHAnsi" w:hAnsiTheme="minorHAnsi" w:cstheme="minorHAnsi"/>
                <w:color w:val="FF0000"/>
              </w:rPr>
            </w:pPr>
          </w:p>
        </w:tc>
      </w:tr>
      <w:tr w:rsidR="00BD7BB5" w:rsidRPr="00241A83" w14:paraId="738B0FA5" w14:textId="77777777" w:rsidTr="001A5504">
        <w:tc>
          <w:tcPr>
            <w:tcW w:w="10768" w:type="dxa"/>
            <w:gridSpan w:val="3"/>
            <w:shd w:val="clear" w:color="auto" w:fill="A6A6A6" w:themeFill="background1" w:themeFillShade="A6"/>
          </w:tcPr>
          <w:p w14:paraId="19D3F5D8" w14:textId="77777777" w:rsidR="00BD7BB5" w:rsidRPr="001F37CF" w:rsidRDefault="00BD7BB5" w:rsidP="00BD7BB5">
            <w:pPr>
              <w:rPr>
                <w:rFonts w:asciiTheme="minorHAnsi" w:hAnsiTheme="minorHAnsi" w:cstheme="minorHAnsi"/>
                <w:b/>
              </w:rPr>
            </w:pPr>
            <w:r w:rsidRPr="001F37CF">
              <w:rPr>
                <w:rFonts w:asciiTheme="minorHAnsi" w:hAnsiTheme="minorHAnsi" w:cstheme="minorHAnsi"/>
                <w:b/>
              </w:rPr>
              <w:t>PERMANENT EXCLUSIONS</w:t>
            </w:r>
          </w:p>
        </w:tc>
      </w:tr>
      <w:tr w:rsidR="00BD7BB5" w:rsidRPr="00F52325" w14:paraId="5E875790" w14:textId="77777777" w:rsidTr="001A5504">
        <w:tc>
          <w:tcPr>
            <w:tcW w:w="4815" w:type="dxa"/>
          </w:tcPr>
          <w:p w14:paraId="38E42547" w14:textId="77777777" w:rsidR="00BD7BB5" w:rsidRPr="001F37CF" w:rsidRDefault="00BD7BB5" w:rsidP="00BD7BB5">
            <w:pPr>
              <w:rPr>
                <w:rFonts w:asciiTheme="minorHAnsi" w:hAnsiTheme="minorHAnsi" w:cstheme="minorHAnsi"/>
              </w:rPr>
            </w:pPr>
            <w:r w:rsidRPr="001F37CF">
              <w:rPr>
                <w:rFonts w:asciiTheme="minorHAnsi" w:hAnsiTheme="minorHAnsi" w:cstheme="minorHAnsi"/>
              </w:rPr>
              <w:t>How many pupils have been permanently excluded and remain without provision?</w:t>
            </w:r>
          </w:p>
        </w:tc>
        <w:tc>
          <w:tcPr>
            <w:tcW w:w="850" w:type="dxa"/>
            <w:shd w:val="clear" w:color="auto" w:fill="auto"/>
          </w:tcPr>
          <w:p w14:paraId="2376E3D8" w14:textId="77777777" w:rsidR="00BD7BB5" w:rsidRPr="00863E99" w:rsidRDefault="00BD7BB5" w:rsidP="00BD7BB5">
            <w:pPr>
              <w:jc w:val="center"/>
              <w:rPr>
                <w:rFonts w:asciiTheme="minorHAnsi" w:hAnsiTheme="minorHAnsi" w:cstheme="minorHAnsi"/>
                <w:highlight w:val="cyan"/>
              </w:rPr>
            </w:pPr>
          </w:p>
        </w:tc>
        <w:tc>
          <w:tcPr>
            <w:tcW w:w="5103" w:type="dxa"/>
          </w:tcPr>
          <w:p w14:paraId="230FA126" w14:textId="77777777" w:rsidR="00BD7BB5" w:rsidRPr="001F37CF" w:rsidRDefault="00BD7BB5" w:rsidP="00BD7BB5">
            <w:pPr>
              <w:rPr>
                <w:rFonts w:asciiTheme="minorHAnsi" w:hAnsiTheme="minorHAnsi" w:cstheme="minorHAnsi"/>
              </w:rPr>
            </w:pPr>
          </w:p>
          <w:p w14:paraId="29A5F3D1" w14:textId="77777777" w:rsidR="00BD7BB5" w:rsidRPr="001F37CF" w:rsidRDefault="00BD7BB5" w:rsidP="00BD7BB5">
            <w:pPr>
              <w:rPr>
                <w:rFonts w:asciiTheme="minorHAnsi" w:hAnsiTheme="minorHAnsi" w:cstheme="minorHAnsi"/>
              </w:rPr>
            </w:pPr>
          </w:p>
        </w:tc>
      </w:tr>
      <w:tr w:rsidR="00BD7BB5" w:rsidRPr="00241A83" w14:paraId="244C3675" w14:textId="77777777" w:rsidTr="001A5504">
        <w:tc>
          <w:tcPr>
            <w:tcW w:w="10768" w:type="dxa"/>
            <w:gridSpan w:val="3"/>
            <w:shd w:val="clear" w:color="auto" w:fill="A6A6A6" w:themeFill="background1" w:themeFillShade="A6"/>
          </w:tcPr>
          <w:p w14:paraId="093729D3" w14:textId="343A3690" w:rsidR="00BD7BB5" w:rsidRPr="001F37CF" w:rsidRDefault="00BD7BB5" w:rsidP="00BD7BB5">
            <w:pPr>
              <w:rPr>
                <w:rFonts w:asciiTheme="minorHAnsi" w:hAnsiTheme="minorHAnsi" w:cstheme="minorHAnsi"/>
                <w:b/>
              </w:rPr>
            </w:pPr>
            <w:r w:rsidRPr="001F37CF">
              <w:rPr>
                <w:rFonts w:asciiTheme="minorHAnsi" w:hAnsiTheme="minorHAnsi" w:cstheme="minorHAnsi"/>
                <w:b/>
              </w:rPr>
              <w:t xml:space="preserve">LEAVERS </w:t>
            </w:r>
            <w:r w:rsidRPr="001F37CF">
              <w:rPr>
                <w:rFonts w:asciiTheme="minorHAnsi" w:hAnsiTheme="minorHAnsi" w:cstheme="minorHAnsi"/>
              </w:rPr>
              <w:t>(</w:t>
            </w:r>
            <w:r w:rsidR="00A8449C">
              <w:rPr>
                <w:rFonts w:asciiTheme="minorHAnsi" w:hAnsiTheme="minorHAnsi" w:cstheme="minorHAnsi"/>
              </w:rPr>
              <w:t>forwarding destination remains unknown, unconfirmed or information has not yet been processed)</w:t>
            </w:r>
            <w:r w:rsidRPr="001F37CF">
              <w:rPr>
                <w:rFonts w:asciiTheme="minorHAnsi" w:hAnsiTheme="minorHAnsi" w:cstheme="minorHAnsi"/>
              </w:rPr>
              <w:t xml:space="preserve"> </w:t>
            </w:r>
          </w:p>
        </w:tc>
      </w:tr>
      <w:tr w:rsidR="00BD7BB5" w:rsidRPr="00241A83" w14:paraId="3E3CEBF0" w14:textId="77777777" w:rsidTr="001A5504">
        <w:trPr>
          <w:trHeight w:val="687"/>
        </w:trPr>
        <w:tc>
          <w:tcPr>
            <w:tcW w:w="4815" w:type="dxa"/>
            <w:shd w:val="clear" w:color="auto" w:fill="auto"/>
          </w:tcPr>
          <w:p w14:paraId="3D9546BA" w14:textId="1C4AEE64" w:rsidR="00BD7BB5" w:rsidRDefault="00A8449C" w:rsidP="00BD7BB5">
            <w:pPr>
              <w:rPr>
                <w:rFonts w:asciiTheme="minorHAnsi" w:hAnsiTheme="minorHAnsi" w:cstheme="minorHAnsi"/>
              </w:rPr>
            </w:pPr>
            <w:r>
              <w:rPr>
                <w:rFonts w:asciiTheme="minorHAnsi" w:hAnsiTheme="minorHAnsi" w:cstheme="minorHAnsi"/>
              </w:rPr>
              <w:t>During 2020\21</w:t>
            </w:r>
          </w:p>
          <w:p w14:paraId="1AD1DFD4" w14:textId="1BB9022D" w:rsidR="00A8449C" w:rsidRPr="00FF1B0A" w:rsidRDefault="00A8449C" w:rsidP="00BD7BB5">
            <w:pPr>
              <w:rPr>
                <w:rFonts w:asciiTheme="minorHAnsi" w:hAnsiTheme="minorHAnsi" w:cstheme="minorHAnsi"/>
              </w:rPr>
            </w:pPr>
            <w:r>
              <w:rPr>
                <w:rFonts w:asciiTheme="minorHAnsi" w:hAnsiTheme="minorHAnsi" w:cstheme="minorHAnsi"/>
              </w:rPr>
              <w:t>During 2021\22</w:t>
            </w:r>
          </w:p>
        </w:tc>
        <w:tc>
          <w:tcPr>
            <w:tcW w:w="850" w:type="dxa"/>
            <w:shd w:val="clear" w:color="auto" w:fill="auto"/>
          </w:tcPr>
          <w:p w14:paraId="008479C6" w14:textId="77777777" w:rsidR="00BD7BB5" w:rsidRDefault="00BD7BB5" w:rsidP="00BD7BB5">
            <w:pPr>
              <w:jc w:val="center"/>
              <w:rPr>
                <w:rFonts w:asciiTheme="minorHAnsi" w:hAnsiTheme="minorHAnsi" w:cstheme="minorHAnsi"/>
              </w:rPr>
            </w:pPr>
          </w:p>
          <w:p w14:paraId="7540456B" w14:textId="77777777" w:rsidR="00BD7BB5" w:rsidRPr="004C2D42" w:rsidRDefault="00BD7BB5" w:rsidP="00BD7BB5">
            <w:pPr>
              <w:jc w:val="center"/>
              <w:rPr>
                <w:rFonts w:asciiTheme="minorHAnsi" w:hAnsiTheme="minorHAnsi" w:cstheme="minorHAnsi"/>
              </w:rPr>
            </w:pPr>
          </w:p>
        </w:tc>
        <w:tc>
          <w:tcPr>
            <w:tcW w:w="5103" w:type="dxa"/>
            <w:shd w:val="clear" w:color="auto" w:fill="auto"/>
          </w:tcPr>
          <w:p w14:paraId="3DB40552" w14:textId="77777777" w:rsidR="00BD7BB5" w:rsidRPr="00B73675" w:rsidRDefault="00BD7BB5" w:rsidP="00BD7BB5">
            <w:pPr>
              <w:rPr>
                <w:rFonts w:asciiTheme="minorHAnsi" w:hAnsiTheme="minorHAnsi" w:cstheme="minorHAnsi"/>
                <w:b/>
                <w:highlight w:val="cyan"/>
              </w:rPr>
            </w:pPr>
          </w:p>
        </w:tc>
      </w:tr>
      <w:tr w:rsidR="00BD7BB5" w:rsidRPr="00241A83" w14:paraId="658280F7" w14:textId="77777777" w:rsidTr="001A5504">
        <w:tc>
          <w:tcPr>
            <w:tcW w:w="10768" w:type="dxa"/>
            <w:gridSpan w:val="3"/>
            <w:shd w:val="clear" w:color="auto" w:fill="A6A6A6" w:themeFill="background1" w:themeFillShade="A6"/>
          </w:tcPr>
          <w:p w14:paraId="4234252A" w14:textId="77777777" w:rsidR="00BD7BB5" w:rsidRPr="001F37CF" w:rsidRDefault="00BD7BB5" w:rsidP="00BD7BB5">
            <w:pPr>
              <w:rPr>
                <w:rFonts w:asciiTheme="minorHAnsi" w:hAnsiTheme="minorHAnsi" w:cstheme="minorHAnsi"/>
                <w:b/>
              </w:rPr>
            </w:pPr>
            <w:r w:rsidRPr="001F37CF">
              <w:rPr>
                <w:rFonts w:asciiTheme="minorHAnsi" w:hAnsiTheme="minorHAnsi" w:cstheme="minorHAnsi"/>
                <w:b/>
              </w:rPr>
              <w:t>SEND</w:t>
            </w:r>
          </w:p>
        </w:tc>
      </w:tr>
      <w:tr w:rsidR="00BD7BB5" w:rsidRPr="00F52325" w14:paraId="64C7AA33" w14:textId="77777777" w:rsidTr="001A5504">
        <w:tc>
          <w:tcPr>
            <w:tcW w:w="4815" w:type="dxa"/>
          </w:tcPr>
          <w:p w14:paraId="5A9A7339" w14:textId="77777777" w:rsidR="00BD7BB5" w:rsidRPr="001F37CF" w:rsidRDefault="00BD7BB5" w:rsidP="00BD7BB5">
            <w:pPr>
              <w:rPr>
                <w:rFonts w:asciiTheme="minorHAnsi" w:hAnsiTheme="minorHAnsi" w:cstheme="minorHAnsi"/>
              </w:rPr>
            </w:pPr>
            <w:r w:rsidRPr="001F37CF">
              <w:rPr>
                <w:rFonts w:asciiTheme="minorHAnsi" w:hAnsiTheme="minorHAnsi" w:cstheme="minorHAnsi"/>
              </w:rPr>
              <w:t>How many pupils with an EHCP, or under assessment, are without a school place or education provision?</w:t>
            </w:r>
          </w:p>
        </w:tc>
        <w:tc>
          <w:tcPr>
            <w:tcW w:w="850" w:type="dxa"/>
            <w:shd w:val="clear" w:color="auto" w:fill="auto"/>
          </w:tcPr>
          <w:p w14:paraId="72433655" w14:textId="77777777" w:rsidR="00BD7BB5" w:rsidRPr="00FF1B0A" w:rsidRDefault="00BD7BB5" w:rsidP="00BD7BB5">
            <w:pPr>
              <w:jc w:val="center"/>
              <w:rPr>
                <w:rFonts w:asciiTheme="minorHAnsi" w:hAnsiTheme="minorHAnsi" w:cstheme="minorHAnsi"/>
              </w:rPr>
            </w:pPr>
          </w:p>
        </w:tc>
        <w:tc>
          <w:tcPr>
            <w:tcW w:w="5103" w:type="dxa"/>
            <w:shd w:val="clear" w:color="auto" w:fill="auto"/>
          </w:tcPr>
          <w:p w14:paraId="178858E9" w14:textId="77777777" w:rsidR="00BD7BB5" w:rsidRPr="00FF1B0A" w:rsidRDefault="00BD7BB5" w:rsidP="00BD7BB5">
            <w:pPr>
              <w:rPr>
                <w:rFonts w:asciiTheme="minorHAnsi" w:hAnsiTheme="minorHAnsi" w:cstheme="minorHAnsi"/>
                <w:color w:val="FF0000"/>
              </w:rPr>
            </w:pPr>
          </w:p>
        </w:tc>
      </w:tr>
      <w:tr w:rsidR="00BD7BB5" w:rsidRPr="00241A83" w14:paraId="5E3628E9" w14:textId="77777777" w:rsidTr="001A5504">
        <w:tc>
          <w:tcPr>
            <w:tcW w:w="10768" w:type="dxa"/>
            <w:gridSpan w:val="3"/>
            <w:shd w:val="clear" w:color="auto" w:fill="A6A6A6" w:themeFill="background1" w:themeFillShade="A6"/>
          </w:tcPr>
          <w:p w14:paraId="5AD95246" w14:textId="77777777" w:rsidR="00BD7BB5" w:rsidRPr="00FF1B0A" w:rsidRDefault="00BD7BB5" w:rsidP="00BD7BB5">
            <w:pPr>
              <w:rPr>
                <w:rFonts w:asciiTheme="minorHAnsi" w:hAnsiTheme="minorHAnsi" w:cstheme="minorHAnsi"/>
                <w:b/>
              </w:rPr>
            </w:pPr>
            <w:r w:rsidRPr="00FF1B0A">
              <w:rPr>
                <w:rFonts w:asciiTheme="minorHAnsi" w:hAnsiTheme="minorHAnsi" w:cstheme="minorHAnsi"/>
                <w:b/>
              </w:rPr>
              <w:t>CLA</w:t>
            </w:r>
          </w:p>
        </w:tc>
      </w:tr>
      <w:tr w:rsidR="00BD7BB5" w:rsidRPr="00F52325" w14:paraId="391E0AAB" w14:textId="77777777" w:rsidTr="001A5504">
        <w:tc>
          <w:tcPr>
            <w:tcW w:w="4815" w:type="dxa"/>
          </w:tcPr>
          <w:p w14:paraId="5ECC588C" w14:textId="77777777" w:rsidR="00BD7BB5" w:rsidRPr="001F37CF" w:rsidRDefault="00BD7BB5" w:rsidP="00BD7BB5">
            <w:pPr>
              <w:rPr>
                <w:rFonts w:asciiTheme="minorHAnsi" w:hAnsiTheme="minorHAnsi" w:cstheme="minorHAnsi"/>
              </w:rPr>
            </w:pPr>
            <w:r w:rsidRPr="001F37CF">
              <w:rPr>
                <w:rFonts w:asciiTheme="minorHAnsi" w:hAnsiTheme="minorHAnsi" w:cstheme="minorHAnsi"/>
              </w:rPr>
              <w:t>How many Southampton CLA are currently without education provision?</w:t>
            </w:r>
          </w:p>
        </w:tc>
        <w:tc>
          <w:tcPr>
            <w:tcW w:w="850" w:type="dxa"/>
          </w:tcPr>
          <w:p w14:paraId="606DCDE5" w14:textId="77777777" w:rsidR="00BD7BB5" w:rsidRPr="000C7260" w:rsidRDefault="00BD7BB5" w:rsidP="00BD7BB5">
            <w:pPr>
              <w:jc w:val="center"/>
              <w:rPr>
                <w:rFonts w:asciiTheme="minorHAnsi" w:hAnsiTheme="minorHAnsi" w:cstheme="minorHAnsi"/>
              </w:rPr>
            </w:pPr>
          </w:p>
        </w:tc>
        <w:tc>
          <w:tcPr>
            <w:tcW w:w="5103" w:type="dxa"/>
          </w:tcPr>
          <w:p w14:paraId="6F80BEA1" w14:textId="77777777" w:rsidR="00BD7BB5" w:rsidRPr="00D30C0A" w:rsidRDefault="00BD7BB5" w:rsidP="00BD7BB5">
            <w:pPr>
              <w:rPr>
                <w:rFonts w:asciiTheme="minorHAnsi" w:hAnsiTheme="minorHAnsi" w:cstheme="minorHAnsi"/>
                <w:sz w:val="6"/>
                <w:szCs w:val="6"/>
              </w:rPr>
            </w:pPr>
          </w:p>
        </w:tc>
      </w:tr>
      <w:tr w:rsidR="00BD7BB5" w:rsidRPr="00EF57A3" w14:paraId="2944C79C" w14:textId="77777777" w:rsidTr="001A5504">
        <w:tc>
          <w:tcPr>
            <w:tcW w:w="10768" w:type="dxa"/>
            <w:gridSpan w:val="3"/>
            <w:shd w:val="clear" w:color="auto" w:fill="A6A6A6" w:themeFill="background1" w:themeFillShade="A6"/>
          </w:tcPr>
          <w:p w14:paraId="508C166A" w14:textId="1634EAC5" w:rsidR="00BD7BB5" w:rsidRPr="00EF57A3" w:rsidRDefault="00BD7BB5" w:rsidP="00BD7BB5">
            <w:pPr>
              <w:rPr>
                <w:rFonts w:asciiTheme="minorHAnsi" w:hAnsiTheme="minorHAnsi" w:cstheme="minorHAnsi"/>
                <w:b/>
                <w:i/>
              </w:rPr>
            </w:pPr>
            <w:r w:rsidRPr="00EF57A3">
              <w:rPr>
                <w:rFonts w:asciiTheme="minorHAnsi" w:hAnsiTheme="minorHAnsi" w:cstheme="minorHAnsi"/>
                <w:b/>
              </w:rPr>
              <w:t xml:space="preserve">CME </w:t>
            </w:r>
          </w:p>
        </w:tc>
      </w:tr>
      <w:tr w:rsidR="00BD7BB5" w:rsidRPr="00F52325" w14:paraId="5D3F28BE" w14:textId="77777777" w:rsidTr="001A5504">
        <w:tc>
          <w:tcPr>
            <w:tcW w:w="4815" w:type="dxa"/>
          </w:tcPr>
          <w:p w14:paraId="4EAA831D" w14:textId="3578C283" w:rsidR="00BD7BB5" w:rsidRPr="001F37CF" w:rsidRDefault="00A8449C" w:rsidP="00BD7BB5">
            <w:pPr>
              <w:rPr>
                <w:rFonts w:asciiTheme="minorHAnsi" w:hAnsiTheme="minorHAnsi" w:cstheme="minorHAnsi"/>
              </w:rPr>
            </w:pPr>
            <w:r>
              <w:rPr>
                <w:rFonts w:asciiTheme="minorHAnsi" w:hAnsiTheme="minorHAnsi" w:cstheme="minorHAnsi"/>
              </w:rPr>
              <w:t>This number will include children removed from the admission process, or not previously known to us, for example.</w:t>
            </w:r>
          </w:p>
        </w:tc>
        <w:tc>
          <w:tcPr>
            <w:tcW w:w="850" w:type="dxa"/>
            <w:shd w:val="clear" w:color="auto" w:fill="auto"/>
          </w:tcPr>
          <w:p w14:paraId="7E74C866" w14:textId="77777777" w:rsidR="00BD7BB5" w:rsidRPr="000C7260" w:rsidRDefault="00BD7BB5" w:rsidP="00BD7BB5">
            <w:pPr>
              <w:jc w:val="center"/>
              <w:rPr>
                <w:rFonts w:asciiTheme="minorHAnsi" w:hAnsiTheme="minorHAnsi" w:cstheme="minorHAnsi"/>
              </w:rPr>
            </w:pPr>
          </w:p>
        </w:tc>
        <w:tc>
          <w:tcPr>
            <w:tcW w:w="5103" w:type="dxa"/>
            <w:shd w:val="clear" w:color="auto" w:fill="auto"/>
          </w:tcPr>
          <w:p w14:paraId="6138DB3A" w14:textId="77777777" w:rsidR="00BD7BB5" w:rsidRPr="000C7260" w:rsidRDefault="00BD7BB5" w:rsidP="00BD7BB5">
            <w:pPr>
              <w:rPr>
                <w:rFonts w:asciiTheme="minorHAnsi" w:hAnsiTheme="minorHAnsi" w:cstheme="minorHAnsi"/>
              </w:rPr>
            </w:pPr>
          </w:p>
        </w:tc>
      </w:tr>
      <w:tr w:rsidR="00BD7BB5" w:rsidRPr="00241A83" w14:paraId="617163EE" w14:textId="77777777" w:rsidTr="001A5504">
        <w:tc>
          <w:tcPr>
            <w:tcW w:w="10768" w:type="dxa"/>
            <w:gridSpan w:val="3"/>
            <w:shd w:val="clear" w:color="auto" w:fill="A6A6A6" w:themeFill="background1" w:themeFillShade="A6"/>
          </w:tcPr>
          <w:p w14:paraId="4CBBF34B" w14:textId="77777777" w:rsidR="00BD7BB5" w:rsidRPr="001F37CF" w:rsidRDefault="00BD7BB5" w:rsidP="00BD7BB5">
            <w:pPr>
              <w:rPr>
                <w:rFonts w:asciiTheme="minorHAnsi" w:hAnsiTheme="minorHAnsi" w:cstheme="minorHAnsi"/>
                <w:b/>
              </w:rPr>
            </w:pPr>
            <w:r w:rsidRPr="001F37CF">
              <w:rPr>
                <w:rFonts w:asciiTheme="minorHAnsi" w:hAnsiTheme="minorHAnsi" w:cstheme="minorHAnsi"/>
                <w:b/>
              </w:rPr>
              <w:t>OUT OF PHASE</w:t>
            </w:r>
          </w:p>
        </w:tc>
      </w:tr>
      <w:tr w:rsidR="00BD7BB5" w:rsidRPr="00241A83" w14:paraId="2D7E9771" w14:textId="77777777" w:rsidTr="001A5504">
        <w:tc>
          <w:tcPr>
            <w:tcW w:w="4815" w:type="dxa"/>
            <w:shd w:val="clear" w:color="auto" w:fill="auto"/>
          </w:tcPr>
          <w:p w14:paraId="56137993" w14:textId="77777777" w:rsidR="00BD7BB5" w:rsidRPr="001F37CF" w:rsidRDefault="00BD7BB5" w:rsidP="00BD7BB5">
            <w:pPr>
              <w:rPr>
                <w:rFonts w:asciiTheme="minorHAnsi" w:hAnsiTheme="minorHAnsi" w:cstheme="minorHAnsi"/>
              </w:rPr>
            </w:pPr>
            <w:r w:rsidRPr="001F37CF">
              <w:rPr>
                <w:rFonts w:asciiTheme="minorHAnsi" w:hAnsiTheme="minorHAnsi" w:cstheme="minorHAnsi"/>
              </w:rPr>
              <w:t>Cases where the recorded education provision is incorrect for the child’s chronological age</w:t>
            </w:r>
          </w:p>
        </w:tc>
        <w:tc>
          <w:tcPr>
            <w:tcW w:w="850" w:type="dxa"/>
            <w:shd w:val="clear" w:color="auto" w:fill="auto"/>
          </w:tcPr>
          <w:p w14:paraId="442BED9E" w14:textId="77777777" w:rsidR="00BD7BB5" w:rsidRPr="00E4102B" w:rsidRDefault="00BD7BB5" w:rsidP="00BD7BB5">
            <w:pPr>
              <w:jc w:val="center"/>
              <w:rPr>
                <w:rFonts w:asciiTheme="minorHAnsi" w:hAnsiTheme="minorHAnsi" w:cstheme="minorHAnsi"/>
              </w:rPr>
            </w:pPr>
          </w:p>
        </w:tc>
        <w:tc>
          <w:tcPr>
            <w:tcW w:w="5103" w:type="dxa"/>
            <w:shd w:val="clear" w:color="auto" w:fill="auto"/>
          </w:tcPr>
          <w:p w14:paraId="6447B1D8" w14:textId="77777777" w:rsidR="00BD7BB5" w:rsidRPr="001F37CF" w:rsidRDefault="00BD7BB5" w:rsidP="00BD7BB5">
            <w:pPr>
              <w:rPr>
                <w:rFonts w:asciiTheme="minorHAnsi" w:hAnsiTheme="minorHAnsi" w:cstheme="minorHAnsi"/>
              </w:rPr>
            </w:pPr>
          </w:p>
        </w:tc>
      </w:tr>
      <w:tr w:rsidR="00BD7BB5" w:rsidRPr="00241A83" w14:paraId="3617A471" w14:textId="77777777" w:rsidTr="001A5504">
        <w:tc>
          <w:tcPr>
            <w:tcW w:w="10768" w:type="dxa"/>
            <w:gridSpan w:val="3"/>
            <w:shd w:val="clear" w:color="auto" w:fill="A6A6A6" w:themeFill="background1" w:themeFillShade="A6"/>
          </w:tcPr>
          <w:p w14:paraId="6C849A12" w14:textId="5E196C2F" w:rsidR="00BD7BB5" w:rsidRPr="001F37CF" w:rsidRDefault="00BD7BB5" w:rsidP="00BD7BB5">
            <w:pPr>
              <w:rPr>
                <w:rFonts w:asciiTheme="minorHAnsi" w:hAnsiTheme="minorHAnsi" w:cstheme="minorHAnsi"/>
                <w:b/>
              </w:rPr>
            </w:pPr>
            <w:r w:rsidRPr="001F37CF">
              <w:rPr>
                <w:rFonts w:asciiTheme="minorHAnsi" w:hAnsiTheme="minorHAnsi" w:cstheme="minorHAnsi"/>
                <w:b/>
              </w:rPr>
              <w:t xml:space="preserve">IN YEAR ADMISSIONS WHO ARE </w:t>
            </w:r>
            <w:r w:rsidRPr="003E332C">
              <w:rPr>
                <w:rFonts w:asciiTheme="minorHAnsi" w:hAnsiTheme="minorHAnsi" w:cstheme="minorHAnsi"/>
                <w:b/>
              </w:rPr>
              <w:t xml:space="preserve">CME </w:t>
            </w:r>
          </w:p>
        </w:tc>
      </w:tr>
      <w:tr w:rsidR="00BD7BB5" w:rsidRPr="00F52325" w14:paraId="2DED9C65" w14:textId="77777777" w:rsidTr="001A5504">
        <w:tc>
          <w:tcPr>
            <w:tcW w:w="4815" w:type="dxa"/>
          </w:tcPr>
          <w:p w14:paraId="339476BB" w14:textId="3246407C" w:rsidR="00A8449C" w:rsidRPr="00FB21A4" w:rsidRDefault="00A8449C" w:rsidP="00A8449C">
            <w:pPr>
              <w:rPr>
                <w:rFonts w:asciiTheme="minorHAnsi" w:hAnsiTheme="minorHAnsi" w:cstheme="minorHAnsi"/>
                <w:b/>
              </w:rPr>
            </w:pPr>
            <w:r w:rsidRPr="00FB21A4">
              <w:rPr>
                <w:rFonts w:asciiTheme="minorHAnsi" w:hAnsiTheme="minorHAnsi" w:cstheme="minorHAnsi"/>
                <w:b/>
              </w:rPr>
              <w:t>20</w:t>
            </w:r>
            <w:r>
              <w:rPr>
                <w:rFonts w:asciiTheme="minorHAnsi" w:hAnsiTheme="minorHAnsi" w:cstheme="minorHAnsi"/>
                <w:b/>
              </w:rPr>
              <w:t>21</w:t>
            </w:r>
            <w:r w:rsidRPr="00FB21A4">
              <w:rPr>
                <w:rFonts w:asciiTheme="minorHAnsi" w:hAnsiTheme="minorHAnsi" w:cstheme="minorHAnsi"/>
                <w:b/>
              </w:rPr>
              <w:t>\2</w:t>
            </w:r>
            <w:r>
              <w:rPr>
                <w:rFonts w:asciiTheme="minorHAnsi" w:hAnsiTheme="minorHAnsi" w:cstheme="minorHAnsi"/>
                <w:b/>
              </w:rPr>
              <w:t>2:</w:t>
            </w:r>
          </w:p>
          <w:p w14:paraId="619BB3E1" w14:textId="77777777" w:rsidR="00A8449C" w:rsidRPr="000C7260" w:rsidRDefault="00A8449C" w:rsidP="00A8449C">
            <w:pPr>
              <w:pStyle w:val="ListParagraph"/>
              <w:numPr>
                <w:ilvl w:val="0"/>
                <w:numId w:val="37"/>
              </w:numPr>
              <w:ind w:left="360"/>
              <w:rPr>
                <w:rFonts w:asciiTheme="minorHAnsi" w:hAnsiTheme="minorHAnsi" w:cstheme="minorHAnsi"/>
              </w:rPr>
            </w:pPr>
            <w:r w:rsidRPr="000C7260">
              <w:rPr>
                <w:rFonts w:asciiTheme="minorHAnsi" w:hAnsiTheme="minorHAnsi" w:cstheme="minorHAnsi"/>
              </w:rPr>
              <w:t>Applications being processed.</w:t>
            </w:r>
          </w:p>
          <w:p w14:paraId="2D50B7AD" w14:textId="77777777" w:rsidR="00A8449C" w:rsidRPr="000C7260" w:rsidRDefault="00A8449C" w:rsidP="00A8449C">
            <w:pPr>
              <w:pStyle w:val="ListParagraph"/>
              <w:numPr>
                <w:ilvl w:val="0"/>
                <w:numId w:val="37"/>
              </w:numPr>
              <w:ind w:left="360"/>
              <w:rPr>
                <w:rFonts w:asciiTheme="minorHAnsi" w:hAnsiTheme="minorHAnsi" w:cstheme="minorHAnsi"/>
              </w:rPr>
            </w:pPr>
            <w:r w:rsidRPr="000C7260">
              <w:rPr>
                <w:rFonts w:asciiTheme="minorHAnsi" w:hAnsiTheme="minorHAnsi" w:cstheme="minorHAnsi"/>
              </w:rPr>
              <w:t>‘Under offer’ with a start date in the future.</w:t>
            </w:r>
          </w:p>
          <w:p w14:paraId="0CA321C5" w14:textId="77777777" w:rsidR="00A8449C" w:rsidRPr="000C7260" w:rsidRDefault="00A8449C" w:rsidP="00A8449C">
            <w:pPr>
              <w:pStyle w:val="ListParagraph"/>
              <w:numPr>
                <w:ilvl w:val="0"/>
                <w:numId w:val="37"/>
              </w:numPr>
              <w:ind w:left="360"/>
              <w:rPr>
                <w:rFonts w:asciiTheme="minorHAnsi" w:hAnsiTheme="minorHAnsi" w:cstheme="minorHAnsi"/>
              </w:rPr>
            </w:pPr>
            <w:r w:rsidRPr="000C7260">
              <w:rPr>
                <w:rFonts w:asciiTheme="minorHAnsi" w:hAnsiTheme="minorHAnsi" w:cstheme="minorHAnsi"/>
              </w:rPr>
              <w:t>Have failed to register at the school place offered.</w:t>
            </w:r>
          </w:p>
          <w:p w14:paraId="4EE9E227" w14:textId="77777777" w:rsidR="00A8449C" w:rsidRDefault="00A8449C" w:rsidP="00BD7BB5">
            <w:pPr>
              <w:rPr>
                <w:rFonts w:asciiTheme="minorHAnsi" w:hAnsiTheme="minorHAnsi" w:cstheme="minorHAnsi"/>
                <w:b/>
              </w:rPr>
            </w:pPr>
          </w:p>
          <w:p w14:paraId="54FC1D36" w14:textId="11B9B0D5" w:rsidR="00A8449C" w:rsidRPr="00FB21A4" w:rsidRDefault="00A8449C" w:rsidP="00A8449C">
            <w:pPr>
              <w:rPr>
                <w:rFonts w:asciiTheme="minorHAnsi" w:hAnsiTheme="minorHAnsi" w:cstheme="minorHAnsi"/>
                <w:b/>
              </w:rPr>
            </w:pPr>
            <w:r w:rsidRPr="00FB21A4">
              <w:rPr>
                <w:rFonts w:asciiTheme="minorHAnsi" w:hAnsiTheme="minorHAnsi" w:cstheme="minorHAnsi"/>
                <w:b/>
              </w:rPr>
              <w:t>20</w:t>
            </w:r>
            <w:r>
              <w:rPr>
                <w:rFonts w:asciiTheme="minorHAnsi" w:hAnsiTheme="minorHAnsi" w:cstheme="minorHAnsi"/>
                <w:b/>
              </w:rPr>
              <w:t>20</w:t>
            </w:r>
            <w:r w:rsidRPr="00FB21A4">
              <w:rPr>
                <w:rFonts w:asciiTheme="minorHAnsi" w:hAnsiTheme="minorHAnsi" w:cstheme="minorHAnsi"/>
                <w:b/>
              </w:rPr>
              <w:t>\2</w:t>
            </w:r>
            <w:r>
              <w:rPr>
                <w:rFonts w:asciiTheme="minorHAnsi" w:hAnsiTheme="minorHAnsi" w:cstheme="minorHAnsi"/>
                <w:b/>
              </w:rPr>
              <w:t>1:</w:t>
            </w:r>
          </w:p>
          <w:p w14:paraId="66F981B9" w14:textId="77777777" w:rsidR="00A8449C" w:rsidRPr="000C7260" w:rsidRDefault="00A8449C" w:rsidP="00A8449C">
            <w:pPr>
              <w:pStyle w:val="ListParagraph"/>
              <w:numPr>
                <w:ilvl w:val="0"/>
                <w:numId w:val="37"/>
              </w:numPr>
              <w:ind w:left="360"/>
              <w:rPr>
                <w:rFonts w:asciiTheme="minorHAnsi" w:hAnsiTheme="minorHAnsi" w:cstheme="minorHAnsi"/>
              </w:rPr>
            </w:pPr>
            <w:r w:rsidRPr="000C7260">
              <w:rPr>
                <w:rFonts w:asciiTheme="minorHAnsi" w:hAnsiTheme="minorHAnsi" w:cstheme="minorHAnsi"/>
              </w:rPr>
              <w:lastRenderedPageBreak/>
              <w:t>Applications being processed.</w:t>
            </w:r>
          </w:p>
          <w:p w14:paraId="0CF27FA2" w14:textId="77777777" w:rsidR="00A8449C" w:rsidRPr="000C7260" w:rsidRDefault="00A8449C" w:rsidP="00A8449C">
            <w:pPr>
              <w:pStyle w:val="ListParagraph"/>
              <w:numPr>
                <w:ilvl w:val="0"/>
                <w:numId w:val="37"/>
              </w:numPr>
              <w:ind w:left="360"/>
              <w:rPr>
                <w:rFonts w:asciiTheme="minorHAnsi" w:hAnsiTheme="minorHAnsi" w:cstheme="minorHAnsi"/>
              </w:rPr>
            </w:pPr>
            <w:r w:rsidRPr="000C7260">
              <w:rPr>
                <w:rFonts w:asciiTheme="minorHAnsi" w:hAnsiTheme="minorHAnsi" w:cstheme="minorHAnsi"/>
              </w:rPr>
              <w:t>‘Under offer’ with a start date in the future.</w:t>
            </w:r>
          </w:p>
          <w:p w14:paraId="4E173322" w14:textId="77777777" w:rsidR="00A8449C" w:rsidRPr="000C7260" w:rsidRDefault="00A8449C" w:rsidP="00A8449C">
            <w:pPr>
              <w:pStyle w:val="ListParagraph"/>
              <w:numPr>
                <w:ilvl w:val="0"/>
                <w:numId w:val="37"/>
              </w:numPr>
              <w:ind w:left="360"/>
              <w:rPr>
                <w:rFonts w:asciiTheme="minorHAnsi" w:hAnsiTheme="minorHAnsi" w:cstheme="minorHAnsi"/>
              </w:rPr>
            </w:pPr>
            <w:r w:rsidRPr="000C7260">
              <w:rPr>
                <w:rFonts w:asciiTheme="minorHAnsi" w:hAnsiTheme="minorHAnsi" w:cstheme="minorHAnsi"/>
              </w:rPr>
              <w:t>Have failed to register at the school place offered.</w:t>
            </w:r>
          </w:p>
          <w:p w14:paraId="331033D9" w14:textId="77777777" w:rsidR="00A8449C" w:rsidRDefault="00A8449C" w:rsidP="00BD7BB5">
            <w:pPr>
              <w:rPr>
                <w:rFonts w:asciiTheme="minorHAnsi" w:hAnsiTheme="minorHAnsi" w:cstheme="minorHAnsi"/>
                <w:b/>
              </w:rPr>
            </w:pPr>
          </w:p>
          <w:p w14:paraId="440C5F4A" w14:textId="5DAFD2D1" w:rsidR="00BD7BB5" w:rsidRPr="00FB21A4" w:rsidRDefault="00BD7BB5" w:rsidP="00BD7BB5">
            <w:pPr>
              <w:rPr>
                <w:rFonts w:asciiTheme="minorHAnsi" w:hAnsiTheme="minorHAnsi" w:cstheme="minorHAnsi"/>
                <w:b/>
              </w:rPr>
            </w:pPr>
            <w:r w:rsidRPr="00FB21A4">
              <w:rPr>
                <w:rFonts w:asciiTheme="minorHAnsi" w:hAnsiTheme="minorHAnsi" w:cstheme="minorHAnsi"/>
                <w:b/>
              </w:rPr>
              <w:t>2019\20</w:t>
            </w:r>
            <w:r>
              <w:rPr>
                <w:rFonts w:asciiTheme="minorHAnsi" w:hAnsiTheme="minorHAnsi" w:cstheme="minorHAnsi"/>
                <w:b/>
              </w:rPr>
              <w:t>:</w:t>
            </w:r>
          </w:p>
          <w:p w14:paraId="29B0645D" w14:textId="77777777" w:rsidR="00BD7BB5" w:rsidRPr="000C7260" w:rsidRDefault="00BD7BB5" w:rsidP="00BD7BB5">
            <w:pPr>
              <w:pStyle w:val="ListParagraph"/>
              <w:numPr>
                <w:ilvl w:val="0"/>
                <w:numId w:val="37"/>
              </w:numPr>
              <w:ind w:left="360"/>
              <w:rPr>
                <w:rFonts w:asciiTheme="minorHAnsi" w:hAnsiTheme="minorHAnsi" w:cstheme="minorHAnsi"/>
              </w:rPr>
            </w:pPr>
            <w:r w:rsidRPr="000C7260">
              <w:rPr>
                <w:rFonts w:asciiTheme="minorHAnsi" w:hAnsiTheme="minorHAnsi" w:cstheme="minorHAnsi"/>
              </w:rPr>
              <w:t>Applications being processed.</w:t>
            </w:r>
          </w:p>
          <w:p w14:paraId="6F070C63" w14:textId="77777777" w:rsidR="00BD7BB5" w:rsidRPr="000C7260" w:rsidRDefault="00BD7BB5" w:rsidP="00BD7BB5">
            <w:pPr>
              <w:pStyle w:val="ListParagraph"/>
              <w:numPr>
                <w:ilvl w:val="0"/>
                <w:numId w:val="37"/>
              </w:numPr>
              <w:ind w:left="360"/>
              <w:rPr>
                <w:rFonts w:asciiTheme="minorHAnsi" w:hAnsiTheme="minorHAnsi" w:cstheme="minorHAnsi"/>
              </w:rPr>
            </w:pPr>
            <w:r w:rsidRPr="000C7260">
              <w:rPr>
                <w:rFonts w:asciiTheme="minorHAnsi" w:hAnsiTheme="minorHAnsi" w:cstheme="minorHAnsi"/>
              </w:rPr>
              <w:t>‘Under offer’ with a start date in the future.</w:t>
            </w:r>
          </w:p>
          <w:p w14:paraId="7C73328A" w14:textId="095CA917" w:rsidR="00BD7BB5" w:rsidRDefault="00BD7BB5" w:rsidP="00BD7BB5">
            <w:pPr>
              <w:pStyle w:val="ListParagraph"/>
              <w:numPr>
                <w:ilvl w:val="0"/>
                <w:numId w:val="37"/>
              </w:numPr>
              <w:ind w:left="360"/>
              <w:rPr>
                <w:rFonts w:asciiTheme="minorHAnsi" w:hAnsiTheme="minorHAnsi" w:cstheme="minorHAnsi"/>
              </w:rPr>
            </w:pPr>
            <w:r w:rsidRPr="000C7260">
              <w:rPr>
                <w:rFonts w:asciiTheme="minorHAnsi" w:hAnsiTheme="minorHAnsi" w:cstheme="minorHAnsi"/>
              </w:rPr>
              <w:t>Have failed to register at the school place offered.</w:t>
            </w:r>
          </w:p>
          <w:p w14:paraId="42CF9D0A" w14:textId="77777777" w:rsidR="00A8449C" w:rsidRPr="00A8449C" w:rsidRDefault="00A8449C" w:rsidP="00A8449C">
            <w:pPr>
              <w:rPr>
                <w:rFonts w:asciiTheme="minorHAnsi" w:hAnsiTheme="minorHAnsi" w:cstheme="minorHAnsi"/>
              </w:rPr>
            </w:pPr>
          </w:p>
          <w:p w14:paraId="6A66CCA5" w14:textId="77777777" w:rsidR="00BD7BB5" w:rsidRPr="00FB21A4" w:rsidRDefault="00BD7BB5" w:rsidP="00BD7BB5">
            <w:pPr>
              <w:rPr>
                <w:rFonts w:asciiTheme="minorHAnsi" w:hAnsiTheme="minorHAnsi" w:cstheme="minorHAnsi"/>
                <w:sz w:val="4"/>
                <w:szCs w:val="4"/>
              </w:rPr>
            </w:pPr>
          </w:p>
          <w:p w14:paraId="04C5C12B" w14:textId="75E729E4" w:rsidR="00BD7BB5" w:rsidRPr="00FB21A4" w:rsidRDefault="00BD7BB5" w:rsidP="00BD7BB5">
            <w:pPr>
              <w:rPr>
                <w:rFonts w:asciiTheme="minorHAnsi" w:hAnsiTheme="minorHAnsi" w:cstheme="minorHAnsi"/>
                <w:b/>
              </w:rPr>
            </w:pPr>
            <w:r w:rsidRPr="00FB21A4">
              <w:rPr>
                <w:rFonts w:asciiTheme="minorHAnsi" w:hAnsiTheme="minorHAnsi" w:cstheme="minorHAnsi"/>
                <w:b/>
              </w:rPr>
              <w:t>2018/19</w:t>
            </w:r>
            <w:r>
              <w:rPr>
                <w:rFonts w:asciiTheme="minorHAnsi" w:hAnsiTheme="minorHAnsi" w:cstheme="minorHAnsi"/>
                <w:b/>
              </w:rPr>
              <w:t>:</w:t>
            </w:r>
          </w:p>
          <w:p w14:paraId="31903F53" w14:textId="77777777" w:rsidR="00BD7BB5" w:rsidRPr="000C7260" w:rsidRDefault="00BD7BB5" w:rsidP="00BD7BB5">
            <w:pPr>
              <w:pStyle w:val="ListParagraph"/>
              <w:numPr>
                <w:ilvl w:val="0"/>
                <w:numId w:val="37"/>
              </w:numPr>
              <w:ind w:left="360"/>
              <w:rPr>
                <w:rFonts w:asciiTheme="minorHAnsi" w:hAnsiTheme="minorHAnsi" w:cstheme="minorHAnsi"/>
              </w:rPr>
            </w:pPr>
            <w:r w:rsidRPr="000C7260">
              <w:rPr>
                <w:rFonts w:asciiTheme="minorHAnsi" w:hAnsiTheme="minorHAnsi" w:cstheme="minorHAnsi"/>
              </w:rPr>
              <w:t>Have failed to register at the school place offered.</w:t>
            </w:r>
          </w:p>
          <w:p w14:paraId="05DA2F8B" w14:textId="77777777" w:rsidR="00BD7BB5" w:rsidRPr="000C7260" w:rsidRDefault="00BD7BB5" w:rsidP="00BD7BB5">
            <w:pPr>
              <w:pStyle w:val="ListParagraph"/>
              <w:numPr>
                <w:ilvl w:val="0"/>
                <w:numId w:val="37"/>
              </w:numPr>
              <w:ind w:left="360"/>
              <w:rPr>
                <w:rFonts w:asciiTheme="minorHAnsi" w:hAnsiTheme="minorHAnsi" w:cstheme="minorHAnsi"/>
              </w:rPr>
            </w:pPr>
            <w:r w:rsidRPr="000C7260">
              <w:rPr>
                <w:rFonts w:asciiTheme="minorHAnsi" w:hAnsiTheme="minorHAnsi" w:cstheme="minorHAnsi"/>
              </w:rPr>
              <w:t>No offer recorded</w:t>
            </w:r>
          </w:p>
        </w:tc>
        <w:tc>
          <w:tcPr>
            <w:tcW w:w="850" w:type="dxa"/>
          </w:tcPr>
          <w:p w14:paraId="1E5E998D" w14:textId="77777777" w:rsidR="00BD7BB5" w:rsidRPr="000C7260" w:rsidRDefault="00BD7BB5" w:rsidP="00BD7BB5">
            <w:pPr>
              <w:jc w:val="center"/>
              <w:rPr>
                <w:rFonts w:asciiTheme="minorHAnsi" w:hAnsiTheme="minorHAnsi" w:cstheme="minorHAnsi"/>
              </w:rPr>
            </w:pPr>
          </w:p>
          <w:p w14:paraId="2E357696" w14:textId="77777777" w:rsidR="00BD7BB5" w:rsidRPr="000C7260" w:rsidRDefault="00BD7BB5" w:rsidP="00BD7BB5">
            <w:pPr>
              <w:jc w:val="center"/>
              <w:rPr>
                <w:rFonts w:asciiTheme="minorHAnsi" w:hAnsiTheme="minorHAnsi" w:cstheme="minorHAnsi"/>
              </w:rPr>
            </w:pPr>
          </w:p>
        </w:tc>
        <w:tc>
          <w:tcPr>
            <w:tcW w:w="5103" w:type="dxa"/>
          </w:tcPr>
          <w:p w14:paraId="54133374" w14:textId="77777777" w:rsidR="00BD7BB5" w:rsidRDefault="00BD7BB5" w:rsidP="00BD7BB5">
            <w:pPr>
              <w:rPr>
                <w:rFonts w:asciiTheme="minorHAnsi" w:hAnsiTheme="minorHAnsi" w:cstheme="minorHAnsi"/>
              </w:rPr>
            </w:pPr>
          </w:p>
          <w:p w14:paraId="7FA9D69B" w14:textId="77777777" w:rsidR="00BD7BB5" w:rsidRDefault="00BD7BB5" w:rsidP="00BD7BB5">
            <w:pPr>
              <w:rPr>
                <w:rFonts w:asciiTheme="minorHAnsi" w:hAnsiTheme="minorHAnsi" w:cstheme="minorHAnsi"/>
              </w:rPr>
            </w:pPr>
          </w:p>
          <w:p w14:paraId="319B06F9" w14:textId="77777777" w:rsidR="00BD7BB5" w:rsidRDefault="00BD7BB5" w:rsidP="00BD7BB5">
            <w:pPr>
              <w:rPr>
                <w:rFonts w:asciiTheme="minorHAnsi" w:hAnsiTheme="minorHAnsi" w:cstheme="minorHAnsi"/>
              </w:rPr>
            </w:pPr>
          </w:p>
          <w:p w14:paraId="2367524E" w14:textId="77777777" w:rsidR="00BD7BB5" w:rsidRDefault="00BD7BB5" w:rsidP="00BD7BB5">
            <w:pPr>
              <w:rPr>
                <w:rFonts w:asciiTheme="minorHAnsi" w:hAnsiTheme="minorHAnsi" w:cstheme="minorHAnsi"/>
              </w:rPr>
            </w:pPr>
          </w:p>
          <w:p w14:paraId="4DCD37A0" w14:textId="77777777" w:rsidR="00BD7BB5" w:rsidRDefault="00BD7BB5" w:rsidP="00BD7BB5">
            <w:pPr>
              <w:rPr>
                <w:rFonts w:asciiTheme="minorHAnsi" w:hAnsiTheme="minorHAnsi" w:cstheme="minorHAnsi"/>
              </w:rPr>
            </w:pPr>
          </w:p>
          <w:p w14:paraId="54DBE54B" w14:textId="77777777" w:rsidR="00BD7BB5" w:rsidRDefault="00BD7BB5" w:rsidP="00BD7BB5">
            <w:pPr>
              <w:rPr>
                <w:rFonts w:asciiTheme="minorHAnsi" w:hAnsiTheme="minorHAnsi" w:cstheme="minorHAnsi"/>
              </w:rPr>
            </w:pPr>
          </w:p>
          <w:p w14:paraId="12F844DE" w14:textId="77777777" w:rsidR="00BD7BB5" w:rsidRDefault="00BD7BB5" w:rsidP="00BD7BB5">
            <w:pPr>
              <w:rPr>
                <w:rFonts w:asciiTheme="minorHAnsi" w:hAnsiTheme="minorHAnsi" w:cstheme="minorHAnsi"/>
              </w:rPr>
            </w:pPr>
          </w:p>
          <w:p w14:paraId="5976AB39" w14:textId="77777777" w:rsidR="00BD7BB5" w:rsidRDefault="00BD7BB5" w:rsidP="00BD7BB5">
            <w:pPr>
              <w:rPr>
                <w:rFonts w:asciiTheme="minorHAnsi" w:hAnsiTheme="minorHAnsi" w:cstheme="minorHAnsi"/>
              </w:rPr>
            </w:pPr>
          </w:p>
          <w:p w14:paraId="38939AD9" w14:textId="77777777" w:rsidR="00BD7BB5" w:rsidRDefault="00BD7BB5" w:rsidP="00BD7BB5">
            <w:pPr>
              <w:rPr>
                <w:rFonts w:asciiTheme="minorHAnsi" w:hAnsiTheme="minorHAnsi" w:cstheme="minorHAnsi"/>
              </w:rPr>
            </w:pPr>
          </w:p>
          <w:p w14:paraId="11A85B50" w14:textId="77777777" w:rsidR="00BD7BB5" w:rsidRDefault="00BD7BB5" w:rsidP="00BD7BB5">
            <w:pPr>
              <w:rPr>
                <w:rFonts w:asciiTheme="minorHAnsi" w:hAnsiTheme="minorHAnsi" w:cstheme="minorHAnsi"/>
              </w:rPr>
            </w:pPr>
          </w:p>
          <w:p w14:paraId="02C3D5CC" w14:textId="77777777" w:rsidR="00BD7BB5" w:rsidRPr="001F37CF" w:rsidRDefault="00BD7BB5" w:rsidP="00BD7BB5">
            <w:pPr>
              <w:rPr>
                <w:rFonts w:asciiTheme="minorHAnsi" w:hAnsiTheme="minorHAnsi" w:cstheme="minorHAnsi"/>
              </w:rPr>
            </w:pPr>
          </w:p>
        </w:tc>
      </w:tr>
      <w:tr w:rsidR="00BD7BB5" w:rsidRPr="00F52325" w14:paraId="5175A7EE" w14:textId="77777777" w:rsidTr="001A5504">
        <w:trPr>
          <w:trHeight w:val="337"/>
        </w:trPr>
        <w:tc>
          <w:tcPr>
            <w:tcW w:w="4815" w:type="dxa"/>
            <w:tcBorders>
              <w:left w:val="nil"/>
              <w:bottom w:val="nil"/>
            </w:tcBorders>
          </w:tcPr>
          <w:p w14:paraId="0F95ABC2" w14:textId="77777777" w:rsidR="00BD7BB5" w:rsidRPr="00FB21A4" w:rsidRDefault="00BD7BB5" w:rsidP="00BD7BB5">
            <w:pPr>
              <w:jc w:val="right"/>
              <w:rPr>
                <w:rFonts w:asciiTheme="minorHAnsi" w:hAnsiTheme="minorHAnsi" w:cstheme="minorHAnsi"/>
                <w:sz w:val="4"/>
                <w:szCs w:val="4"/>
              </w:rPr>
            </w:pPr>
          </w:p>
          <w:p w14:paraId="7BEAEC84" w14:textId="77777777" w:rsidR="00BD7BB5" w:rsidRPr="001F37CF" w:rsidRDefault="00BD7BB5" w:rsidP="00BD7BB5">
            <w:pPr>
              <w:jc w:val="right"/>
              <w:rPr>
                <w:rFonts w:asciiTheme="minorHAnsi" w:hAnsiTheme="minorHAnsi" w:cstheme="minorHAnsi"/>
              </w:rPr>
            </w:pPr>
            <w:r w:rsidRPr="001F37CF">
              <w:rPr>
                <w:rFonts w:asciiTheme="minorHAnsi" w:hAnsiTheme="minorHAnsi" w:cstheme="minorHAnsi"/>
                <w:b/>
              </w:rPr>
              <w:t>TOTAL</w:t>
            </w:r>
          </w:p>
        </w:tc>
        <w:tc>
          <w:tcPr>
            <w:tcW w:w="850" w:type="dxa"/>
            <w:shd w:val="clear" w:color="auto" w:fill="D9D9D9" w:themeFill="background1" w:themeFillShade="D9"/>
          </w:tcPr>
          <w:p w14:paraId="7E80893F" w14:textId="77777777" w:rsidR="00BD7BB5" w:rsidRPr="00FB21A4" w:rsidRDefault="00BD7BB5" w:rsidP="00BD7BB5">
            <w:pPr>
              <w:jc w:val="center"/>
              <w:rPr>
                <w:rFonts w:asciiTheme="minorHAnsi" w:hAnsiTheme="minorHAnsi" w:cstheme="minorHAnsi"/>
                <w:b/>
                <w:sz w:val="4"/>
                <w:szCs w:val="4"/>
              </w:rPr>
            </w:pPr>
          </w:p>
          <w:p w14:paraId="241E3B7C" w14:textId="77777777" w:rsidR="00BD7BB5" w:rsidRPr="00860820" w:rsidRDefault="00BD7BB5" w:rsidP="00BD7BB5">
            <w:pPr>
              <w:jc w:val="center"/>
              <w:rPr>
                <w:rFonts w:asciiTheme="minorHAnsi" w:hAnsiTheme="minorHAnsi" w:cstheme="minorHAnsi"/>
                <w:b/>
              </w:rPr>
            </w:pPr>
          </w:p>
        </w:tc>
        <w:tc>
          <w:tcPr>
            <w:tcW w:w="5103" w:type="dxa"/>
            <w:tcBorders>
              <w:bottom w:val="nil"/>
              <w:right w:val="nil"/>
            </w:tcBorders>
          </w:tcPr>
          <w:p w14:paraId="36DCD8CB" w14:textId="77777777" w:rsidR="00BD7BB5" w:rsidRPr="001F37CF" w:rsidRDefault="00BD7BB5" w:rsidP="00BD7BB5">
            <w:pPr>
              <w:rPr>
                <w:rFonts w:asciiTheme="minorHAnsi" w:hAnsiTheme="minorHAnsi" w:cstheme="minorHAnsi"/>
              </w:rPr>
            </w:pPr>
          </w:p>
        </w:tc>
      </w:tr>
    </w:tbl>
    <w:p w14:paraId="29B83A8A" w14:textId="7590716A" w:rsidR="00BD7BB5" w:rsidRDefault="00BD7BB5" w:rsidP="00BD7BB5">
      <w:pPr>
        <w:spacing w:after="0" w:line="240" w:lineRule="auto"/>
        <w:rPr>
          <w:rFonts w:asciiTheme="minorHAnsi" w:hAnsiTheme="minorHAnsi"/>
        </w:rPr>
      </w:pPr>
    </w:p>
    <w:p w14:paraId="415BF867" w14:textId="77777777" w:rsidR="00BD7BB5" w:rsidRDefault="00BD7BB5" w:rsidP="00BD7BB5">
      <w:pPr>
        <w:spacing w:after="0" w:line="240" w:lineRule="auto"/>
        <w:rPr>
          <w:rFonts w:asciiTheme="minorHAnsi" w:hAnsiTheme="minorHAnsi"/>
        </w:rPr>
      </w:pPr>
    </w:p>
    <w:p w14:paraId="687E2936" w14:textId="77777777" w:rsidR="00BD7BB5" w:rsidRDefault="00BD7BB5" w:rsidP="00BD7BB5">
      <w:pPr>
        <w:spacing w:after="0" w:line="240" w:lineRule="auto"/>
        <w:rPr>
          <w:rFonts w:asciiTheme="minorHAnsi" w:hAnsiTheme="minorHAnsi"/>
        </w:rPr>
      </w:pPr>
    </w:p>
    <w:tbl>
      <w:tblPr>
        <w:tblStyle w:val="TableGrid"/>
        <w:tblW w:w="10768" w:type="dxa"/>
        <w:tblLayout w:type="fixed"/>
        <w:tblLook w:val="04A0" w:firstRow="1" w:lastRow="0" w:firstColumn="1" w:lastColumn="0" w:noHBand="0" w:noVBand="1"/>
      </w:tblPr>
      <w:tblGrid>
        <w:gridCol w:w="4815"/>
        <w:gridCol w:w="850"/>
        <w:gridCol w:w="5103"/>
      </w:tblGrid>
      <w:tr w:rsidR="00BD7BB5" w:rsidRPr="00F52325" w14:paraId="7B1294ED" w14:textId="77777777" w:rsidTr="001A5504">
        <w:tc>
          <w:tcPr>
            <w:tcW w:w="10768" w:type="dxa"/>
            <w:gridSpan w:val="3"/>
            <w:tcBorders>
              <w:bottom w:val="single" w:sz="4" w:space="0" w:color="auto"/>
            </w:tcBorders>
            <w:shd w:val="clear" w:color="auto" w:fill="BFBFBF" w:themeFill="background1" w:themeFillShade="BF"/>
          </w:tcPr>
          <w:p w14:paraId="1BAA9B40" w14:textId="77777777" w:rsidR="00BD7BB5" w:rsidRPr="001F37CF" w:rsidRDefault="00BD7BB5" w:rsidP="00BD7BB5">
            <w:pPr>
              <w:rPr>
                <w:rFonts w:asciiTheme="minorHAnsi" w:hAnsiTheme="minorHAnsi"/>
                <w:b/>
              </w:rPr>
            </w:pPr>
            <w:r>
              <w:rPr>
                <w:rFonts w:asciiTheme="minorHAnsi" w:hAnsiTheme="minorHAnsi"/>
                <w:b/>
              </w:rPr>
              <w:t>HISTORICAL CASES</w:t>
            </w:r>
          </w:p>
        </w:tc>
      </w:tr>
      <w:tr w:rsidR="00BD7BB5" w:rsidRPr="00F52325" w14:paraId="4EF4A1DD" w14:textId="77777777" w:rsidTr="001A5504">
        <w:tc>
          <w:tcPr>
            <w:tcW w:w="4815" w:type="dxa"/>
            <w:tcBorders>
              <w:bottom w:val="single" w:sz="4" w:space="0" w:color="auto"/>
            </w:tcBorders>
          </w:tcPr>
          <w:p w14:paraId="12E84E86" w14:textId="77777777" w:rsidR="00BD7BB5" w:rsidRDefault="00BD7BB5" w:rsidP="00BD7BB5">
            <w:pPr>
              <w:rPr>
                <w:rFonts w:asciiTheme="minorHAnsi" w:hAnsiTheme="minorHAnsi"/>
              </w:rPr>
            </w:pPr>
            <w:r w:rsidRPr="00252E66">
              <w:rPr>
                <w:rFonts w:asciiTheme="minorHAnsi" w:hAnsiTheme="minorHAnsi"/>
              </w:rPr>
              <w:t xml:space="preserve">How many children, of </w:t>
            </w:r>
            <w:r>
              <w:rPr>
                <w:rFonts w:asciiTheme="minorHAnsi" w:hAnsiTheme="minorHAnsi"/>
              </w:rPr>
              <w:t>CSA</w:t>
            </w:r>
            <w:r w:rsidRPr="00252E66">
              <w:rPr>
                <w:rFonts w:asciiTheme="minorHAnsi" w:hAnsiTheme="minorHAnsi"/>
              </w:rPr>
              <w:t>, remain on our historical tracking list</w:t>
            </w:r>
            <w:r>
              <w:rPr>
                <w:rFonts w:asciiTheme="minorHAnsi" w:hAnsiTheme="minorHAnsi"/>
              </w:rPr>
              <w:t>, n</w:t>
            </w:r>
            <w:r w:rsidRPr="00252E66">
              <w:rPr>
                <w:rFonts w:asciiTheme="minorHAnsi" w:hAnsiTheme="minorHAnsi"/>
              </w:rPr>
              <w:t>ot included above?</w:t>
            </w:r>
          </w:p>
        </w:tc>
        <w:tc>
          <w:tcPr>
            <w:tcW w:w="850" w:type="dxa"/>
            <w:tcBorders>
              <w:bottom w:val="single" w:sz="4" w:space="0" w:color="auto"/>
            </w:tcBorders>
          </w:tcPr>
          <w:p w14:paraId="7519190F" w14:textId="77777777" w:rsidR="00BD7BB5" w:rsidRPr="00252E66" w:rsidRDefault="00BD7BB5" w:rsidP="00BD7BB5">
            <w:pPr>
              <w:jc w:val="center"/>
              <w:rPr>
                <w:rFonts w:asciiTheme="minorHAnsi" w:hAnsiTheme="minorHAnsi"/>
              </w:rPr>
            </w:pPr>
          </w:p>
        </w:tc>
        <w:tc>
          <w:tcPr>
            <w:tcW w:w="5103" w:type="dxa"/>
            <w:tcBorders>
              <w:bottom w:val="single" w:sz="4" w:space="0" w:color="auto"/>
            </w:tcBorders>
          </w:tcPr>
          <w:p w14:paraId="5EE33EFF" w14:textId="3B73B2A1" w:rsidR="00BD7BB5" w:rsidRPr="00252E66" w:rsidRDefault="00A8449C" w:rsidP="00BD7BB5">
            <w:pPr>
              <w:rPr>
                <w:rFonts w:asciiTheme="minorHAnsi" w:hAnsiTheme="minorHAnsi"/>
              </w:rPr>
            </w:pPr>
            <w:r w:rsidRPr="00252E66">
              <w:rPr>
                <w:rFonts w:asciiTheme="minorHAnsi" w:hAnsiTheme="minorHAnsi"/>
              </w:rPr>
              <w:t>All Year R children have been included in the ‘failed to start in Reception’ number.</w:t>
            </w:r>
          </w:p>
        </w:tc>
      </w:tr>
      <w:tr w:rsidR="00BD7BB5" w:rsidRPr="00F52325" w14:paraId="51F095BA" w14:textId="77777777" w:rsidTr="001A5504">
        <w:tc>
          <w:tcPr>
            <w:tcW w:w="4815" w:type="dxa"/>
            <w:tcBorders>
              <w:left w:val="nil"/>
              <w:bottom w:val="nil"/>
              <w:right w:val="single" w:sz="4" w:space="0" w:color="auto"/>
            </w:tcBorders>
          </w:tcPr>
          <w:p w14:paraId="19F28456" w14:textId="77777777" w:rsidR="00BD7BB5" w:rsidRPr="00860820" w:rsidRDefault="00BD7BB5" w:rsidP="00BD7BB5">
            <w:pPr>
              <w:rPr>
                <w:rFonts w:asciiTheme="minorHAnsi" w:hAnsiTheme="minorHAnsi"/>
                <w:b/>
                <w:sz w:val="8"/>
                <w:szCs w:val="8"/>
              </w:rPr>
            </w:pPr>
            <w:r w:rsidRPr="00860820">
              <w:rPr>
                <w:rFonts w:asciiTheme="minorHAnsi" w:hAnsiTheme="minorHAnsi"/>
                <w:b/>
              </w:rPr>
              <w:t xml:space="preserve">                   </w:t>
            </w:r>
          </w:p>
          <w:p w14:paraId="07CBA40C" w14:textId="77777777" w:rsidR="00BD7BB5" w:rsidRPr="00860820" w:rsidRDefault="00BD7BB5" w:rsidP="00BD7BB5">
            <w:pPr>
              <w:rPr>
                <w:rFonts w:asciiTheme="minorHAnsi" w:hAnsiTheme="minorHAnsi"/>
                <w:b/>
              </w:rPr>
            </w:pPr>
            <w:r>
              <w:rPr>
                <w:rFonts w:asciiTheme="minorHAnsi" w:hAnsiTheme="minorHAnsi"/>
                <w:b/>
              </w:rPr>
              <w:t xml:space="preserve">            </w:t>
            </w:r>
            <w:r w:rsidRPr="00860820">
              <w:rPr>
                <w:rFonts w:asciiTheme="minorHAnsi" w:hAnsiTheme="minorHAnsi"/>
                <w:b/>
              </w:rPr>
              <w:t xml:space="preserve">Total </w:t>
            </w:r>
            <w:r>
              <w:rPr>
                <w:rFonts w:asciiTheme="minorHAnsi" w:hAnsiTheme="minorHAnsi"/>
                <w:b/>
              </w:rPr>
              <w:t xml:space="preserve">CME </w:t>
            </w:r>
            <w:r w:rsidRPr="00860820">
              <w:rPr>
                <w:rFonts w:asciiTheme="minorHAnsi" w:hAnsiTheme="minorHAnsi"/>
                <w:b/>
              </w:rPr>
              <w:t>(including cases listed on page 1)</w:t>
            </w:r>
          </w:p>
        </w:tc>
        <w:tc>
          <w:tcPr>
            <w:tcW w:w="850" w:type="dxa"/>
            <w:tcBorders>
              <w:left w:val="single" w:sz="4" w:space="0" w:color="auto"/>
              <w:bottom w:val="single" w:sz="4" w:space="0" w:color="auto"/>
              <w:right w:val="single" w:sz="4" w:space="0" w:color="auto"/>
            </w:tcBorders>
            <w:shd w:val="clear" w:color="auto" w:fill="D9D9D9" w:themeFill="background1" w:themeFillShade="D9"/>
          </w:tcPr>
          <w:p w14:paraId="2A611ACE" w14:textId="77777777" w:rsidR="00BD7BB5" w:rsidRPr="00860820" w:rsidRDefault="00BD7BB5" w:rsidP="00BD7BB5">
            <w:pPr>
              <w:jc w:val="center"/>
              <w:rPr>
                <w:rFonts w:asciiTheme="minorHAnsi" w:hAnsiTheme="minorHAnsi"/>
                <w:b/>
                <w:szCs w:val="28"/>
              </w:rPr>
            </w:pPr>
          </w:p>
        </w:tc>
        <w:tc>
          <w:tcPr>
            <w:tcW w:w="5103" w:type="dxa"/>
            <w:tcBorders>
              <w:left w:val="single" w:sz="4" w:space="0" w:color="auto"/>
              <w:bottom w:val="nil"/>
              <w:right w:val="nil"/>
            </w:tcBorders>
          </w:tcPr>
          <w:p w14:paraId="6A4E1E62" w14:textId="77777777" w:rsidR="00BD7BB5" w:rsidRDefault="00BD7BB5" w:rsidP="00BD7BB5">
            <w:pPr>
              <w:rPr>
                <w:rFonts w:asciiTheme="minorHAnsi" w:hAnsiTheme="minorHAnsi"/>
              </w:rPr>
            </w:pPr>
          </w:p>
        </w:tc>
      </w:tr>
    </w:tbl>
    <w:p w14:paraId="15ACF1A4" w14:textId="77777777" w:rsidR="00BD7BB5" w:rsidRPr="00BD7BB5" w:rsidRDefault="00BD7BB5" w:rsidP="00BD7BB5">
      <w:pPr>
        <w:spacing w:after="0" w:line="240" w:lineRule="auto"/>
        <w:rPr>
          <w:rFonts w:asciiTheme="minorHAnsi" w:hAnsiTheme="minorHAnsi"/>
        </w:rPr>
      </w:pPr>
    </w:p>
    <w:p w14:paraId="26BED7BA" w14:textId="77777777" w:rsidR="00BD7BB5" w:rsidRPr="00BD7BB5" w:rsidRDefault="00BD7BB5" w:rsidP="00BD7BB5">
      <w:pPr>
        <w:spacing w:after="0" w:line="240" w:lineRule="auto"/>
        <w:rPr>
          <w:rFonts w:asciiTheme="minorHAnsi" w:hAnsiTheme="minorHAnsi"/>
        </w:rPr>
      </w:pPr>
    </w:p>
    <w:p w14:paraId="0266C86D" w14:textId="77777777" w:rsidR="00BD7BB5" w:rsidRPr="00BD7BB5" w:rsidRDefault="00BD7BB5" w:rsidP="00BD7BB5">
      <w:pPr>
        <w:spacing w:after="0" w:line="240" w:lineRule="auto"/>
        <w:rPr>
          <w:rFonts w:asciiTheme="minorHAnsi" w:hAnsiTheme="minorHAnsi"/>
        </w:rPr>
      </w:pPr>
    </w:p>
    <w:tbl>
      <w:tblPr>
        <w:tblStyle w:val="TableGrid"/>
        <w:tblW w:w="10768" w:type="dxa"/>
        <w:tblLook w:val="04A0" w:firstRow="1" w:lastRow="0" w:firstColumn="1" w:lastColumn="0" w:noHBand="0" w:noVBand="1"/>
      </w:tblPr>
      <w:tblGrid>
        <w:gridCol w:w="5665"/>
        <w:gridCol w:w="567"/>
        <w:gridCol w:w="4536"/>
      </w:tblGrid>
      <w:tr w:rsidR="00BD7BB5" w:rsidRPr="001F37CF" w14:paraId="3EB7A9D0" w14:textId="77777777" w:rsidTr="001A5504">
        <w:tc>
          <w:tcPr>
            <w:tcW w:w="10768" w:type="dxa"/>
            <w:gridSpan w:val="3"/>
            <w:shd w:val="clear" w:color="auto" w:fill="BFBFBF" w:themeFill="background1" w:themeFillShade="BF"/>
          </w:tcPr>
          <w:p w14:paraId="3C23A682" w14:textId="77777777" w:rsidR="00BD7BB5" w:rsidRPr="001F37CF" w:rsidRDefault="00BD7BB5" w:rsidP="00BD7BB5">
            <w:pPr>
              <w:rPr>
                <w:rFonts w:asciiTheme="minorHAnsi" w:hAnsiTheme="minorHAnsi"/>
                <w:b/>
              </w:rPr>
            </w:pPr>
            <w:r w:rsidRPr="001F37CF">
              <w:rPr>
                <w:rFonts w:asciiTheme="minorHAnsi" w:hAnsiTheme="minorHAnsi"/>
                <w:b/>
              </w:rPr>
              <w:t>YOUTH OFFENDING SERVICE</w:t>
            </w:r>
          </w:p>
        </w:tc>
      </w:tr>
      <w:tr w:rsidR="00BD7BB5" w14:paraId="56851379" w14:textId="77777777" w:rsidTr="001A5504">
        <w:tc>
          <w:tcPr>
            <w:tcW w:w="5665" w:type="dxa"/>
          </w:tcPr>
          <w:p w14:paraId="26FA6037" w14:textId="77777777" w:rsidR="00BD7BB5" w:rsidRDefault="00BD7BB5" w:rsidP="00BD7BB5">
            <w:pPr>
              <w:rPr>
                <w:rFonts w:asciiTheme="minorHAnsi" w:hAnsiTheme="minorHAnsi"/>
              </w:rPr>
            </w:pPr>
            <w:r w:rsidRPr="00252E66">
              <w:rPr>
                <w:rFonts w:asciiTheme="minorHAnsi" w:hAnsiTheme="minorHAnsi"/>
              </w:rPr>
              <w:t>How many children in our total CME number are open to YOS?</w:t>
            </w:r>
          </w:p>
          <w:p w14:paraId="6E49D4AD" w14:textId="77777777" w:rsidR="00BD7BB5" w:rsidRPr="00B50E88" w:rsidRDefault="00BD7BB5" w:rsidP="00BD7BB5">
            <w:pPr>
              <w:rPr>
                <w:rFonts w:asciiTheme="minorHAnsi" w:hAnsiTheme="minorHAnsi"/>
                <w:sz w:val="4"/>
                <w:szCs w:val="4"/>
              </w:rPr>
            </w:pPr>
          </w:p>
        </w:tc>
        <w:tc>
          <w:tcPr>
            <w:tcW w:w="567" w:type="dxa"/>
            <w:shd w:val="clear" w:color="auto" w:fill="auto"/>
          </w:tcPr>
          <w:p w14:paraId="2170E19E" w14:textId="77777777" w:rsidR="00BD7BB5" w:rsidRPr="00CD4B43" w:rsidRDefault="00BD7BB5" w:rsidP="00BD7BB5">
            <w:pPr>
              <w:jc w:val="center"/>
              <w:rPr>
                <w:rFonts w:asciiTheme="minorHAnsi" w:hAnsiTheme="minorHAnsi"/>
                <w:color w:val="FF0000"/>
              </w:rPr>
            </w:pPr>
          </w:p>
        </w:tc>
        <w:tc>
          <w:tcPr>
            <w:tcW w:w="4536" w:type="dxa"/>
            <w:shd w:val="clear" w:color="auto" w:fill="auto"/>
          </w:tcPr>
          <w:p w14:paraId="028C2C1D" w14:textId="77777777" w:rsidR="00BD7BB5" w:rsidRPr="00CD4B43" w:rsidRDefault="00BD7BB5" w:rsidP="00BD7BB5">
            <w:pPr>
              <w:rPr>
                <w:rFonts w:asciiTheme="minorHAnsi" w:hAnsiTheme="minorHAnsi"/>
              </w:rPr>
            </w:pPr>
          </w:p>
        </w:tc>
      </w:tr>
      <w:tr w:rsidR="00BD7BB5" w:rsidRPr="001F37CF" w14:paraId="6C846E80" w14:textId="77777777" w:rsidTr="001A5504">
        <w:tc>
          <w:tcPr>
            <w:tcW w:w="10768" w:type="dxa"/>
            <w:gridSpan w:val="3"/>
            <w:shd w:val="clear" w:color="auto" w:fill="BFBFBF" w:themeFill="background1" w:themeFillShade="BF"/>
          </w:tcPr>
          <w:p w14:paraId="4A48F8FA" w14:textId="77777777" w:rsidR="00BD7BB5" w:rsidRPr="00052657" w:rsidRDefault="00BD7BB5" w:rsidP="00BD7BB5">
            <w:pPr>
              <w:rPr>
                <w:rFonts w:asciiTheme="minorHAnsi" w:hAnsiTheme="minorHAnsi"/>
                <w:b/>
                <w:color w:val="FF0000"/>
                <w:highlight w:val="cyan"/>
              </w:rPr>
            </w:pPr>
          </w:p>
        </w:tc>
      </w:tr>
      <w:tr w:rsidR="00BD7BB5" w14:paraId="65EA1CCC" w14:textId="77777777" w:rsidTr="001A5504">
        <w:tc>
          <w:tcPr>
            <w:tcW w:w="5665" w:type="dxa"/>
          </w:tcPr>
          <w:p w14:paraId="2F9022FB" w14:textId="77777777" w:rsidR="00BD7BB5" w:rsidRPr="00252E66" w:rsidRDefault="00BD7BB5" w:rsidP="00BD7BB5">
            <w:pPr>
              <w:rPr>
                <w:rFonts w:asciiTheme="minorHAnsi" w:hAnsiTheme="minorHAnsi"/>
              </w:rPr>
            </w:pPr>
            <w:r w:rsidRPr="00252E66">
              <w:rPr>
                <w:rFonts w:asciiTheme="minorHAnsi" w:hAnsiTheme="minorHAnsi"/>
              </w:rPr>
              <w:t>How many children in our total CME number are CP</w:t>
            </w:r>
            <w:r>
              <w:rPr>
                <w:rFonts w:asciiTheme="minorHAnsi" w:hAnsiTheme="minorHAnsi"/>
              </w:rPr>
              <w:t>?</w:t>
            </w:r>
          </w:p>
          <w:p w14:paraId="479AC209" w14:textId="77777777" w:rsidR="00BD7BB5" w:rsidRDefault="00BD7BB5" w:rsidP="00BD7BB5">
            <w:pPr>
              <w:rPr>
                <w:rFonts w:asciiTheme="minorHAnsi" w:hAnsiTheme="minorHAnsi"/>
              </w:rPr>
            </w:pPr>
          </w:p>
          <w:p w14:paraId="1712BEB8" w14:textId="77777777" w:rsidR="00BD7BB5" w:rsidRPr="00252E66" w:rsidRDefault="00BD7BB5" w:rsidP="00BD7BB5">
            <w:pPr>
              <w:rPr>
                <w:rFonts w:asciiTheme="minorHAnsi" w:hAnsiTheme="minorHAnsi"/>
              </w:rPr>
            </w:pPr>
            <w:r w:rsidRPr="00252E66">
              <w:rPr>
                <w:rFonts w:asciiTheme="minorHAnsi" w:hAnsiTheme="minorHAnsi"/>
              </w:rPr>
              <w:t>How many children in our total CME number are CIN?</w:t>
            </w:r>
          </w:p>
        </w:tc>
        <w:tc>
          <w:tcPr>
            <w:tcW w:w="567" w:type="dxa"/>
          </w:tcPr>
          <w:p w14:paraId="452B5E74" w14:textId="77777777" w:rsidR="00BD7BB5" w:rsidRPr="00CD4B43" w:rsidRDefault="00BD7BB5" w:rsidP="00BD7BB5">
            <w:pPr>
              <w:jc w:val="center"/>
              <w:rPr>
                <w:rFonts w:asciiTheme="minorHAnsi" w:hAnsiTheme="minorHAnsi"/>
                <w:color w:val="000000" w:themeColor="text1"/>
              </w:rPr>
            </w:pPr>
          </w:p>
        </w:tc>
        <w:tc>
          <w:tcPr>
            <w:tcW w:w="4536" w:type="dxa"/>
          </w:tcPr>
          <w:p w14:paraId="2BD3582A" w14:textId="77777777" w:rsidR="00BD7BB5" w:rsidRPr="00CD4B43" w:rsidRDefault="00BD7BB5" w:rsidP="00BD7BB5">
            <w:pPr>
              <w:rPr>
                <w:rFonts w:asciiTheme="minorHAnsi" w:hAnsiTheme="minorHAnsi"/>
                <w:color w:val="000000" w:themeColor="text1"/>
              </w:rPr>
            </w:pPr>
          </w:p>
        </w:tc>
      </w:tr>
    </w:tbl>
    <w:p w14:paraId="615F9A45" w14:textId="77777777" w:rsidR="00BD7BB5" w:rsidRPr="00BD7BB5" w:rsidRDefault="00BD7BB5" w:rsidP="00BD7BB5">
      <w:pPr>
        <w:spacing w:after="0" w:line="240" w:lineRule="auto"/>
        <w:rPr>
          <w:rFonts w:asciiTheme="minorHAnsi" w:hAnsiTheme="minorHAnsi"/>
        </w:rPr>
      </w:pPr>
    </w:p>
    <w:p w14:paraId="2BAE32F1" w14:textId="00555BDE" w:rsidR="00BD7BB5" w:rsidRPr="00BD7BB5" w:rsidRDefault="00BD7BB5" w:rsidP="00BD7BB5">
      <w:pPr>
        <w:spacing w:after="0" w:line="240" w:lineRule="auto"/>
        <w:rPr>
          <w:rFonts w:asciiTheme="minorHAnsi" w:hAnsiTheme="minorHAnsi"/>
        </w:rPr>
      </w:pPr>
    </w:p>
    <w:p w14:paraId="65B1FBF5" w14:textId="77777777" w:rsidR="00BD7BB5" w:rsidRPr="00BD7BB5" w:rsidRDefault="00BD7BB5" w:rsidP="00BD7BB5">
      <w:pPr>
        <w:spacing w:after="0" w:line="240" w:lineRule="auto"/>
        <w:rPr>
          <w:rFonts w:asciiTheme="minorHAnsi" w:hAnsiTheme="minorHAnsi"/>
        </w:rPr>
      </w:pPr>
    </w:p>
    <w:p w14:paraId="54E51447" w14:textId="77777777" w:rsidR="00BD7BB5" w:rsidRDefault="00BD7BB5" w:rsidP="00BD7BB5">
      <w:pPr>
        <w:spacing w:after="0" w:line="240" w:lineRule="auto"/>
        <w:rPr>
          <w:rFonts w:asciiTheme="minorHAnsi" w:hAnsiTheme="minorHAnsi"/>
          <w:b/>
          <w:sz w:val="28"/>
        </w:rPr>
      </w:pPr>
      <w:r w:rsidRPr="00092C4E">
        <w:rPr>
          <w:rFonts w:asciiTheme="minorHAnsi" w:hAnsiTheme="minorHAnsi"/>
          <w:b/>
          <w:sz w:val="28"/>
        </w:rPr>
        <w:t>Running total</w:t>
      </w:r>
      <w:r>
        <w:rPr>
          <w:rFonts w:asciiTheme="minorHAnsi" w:hAnsiTheme="minorHAnsi"/>
          <w:b/>
          <w:sz w:val="28"/>
        </w:rPr>
        <w:t>s:</w:t>
      </w:r>
    </w:p>
    <w:p w14:paraId="7347C1A1" w14:textId="77777777" w:rsidR="00BD7BB5" w:rsidRPr="005419DF" w:rsidRDefault="00BD7BB5" w:rsidP="00BD7BB5">
      <w:pPr>
        <w:spacing w:after="0" w:line="240" w:lineRule="auto"/>
        <w:rPr>
          <w:rFonts w:asciiTheme="minorHAnsi" w:hAnsiTheme="minorHAnsi"/>
          <w:sz w:val="8"/>
          <w:szCs w:val="8"/>
        </w:rPr>
      </w:pPr>
    </w:p>
    <w:tbl>
      <w:tblPr>
        <w:tblStyle w:val="TableGrid"/>
        <w:tblW w:w="10768" w:type="dxa"/>
        <w:tblLook w:val="04A0" w:firstRow="1" w:lastRow="0" w:firstColumn="1" w:lastColumn="0" w:noHBand="0" w:noVBand="1"/>
      </w:tblPr>
      <w:tblGrid>
        <w:gridCol w:w="1271"/>
        <w:gridCol w:w="851"/>
        <w:gridCol w:w="1275"/>
        <w:gridCol w:w="851"/>
        <w:gridCol w:w="992"/>
        <w:gridCol w:w="5528"/>
      </w:tblGrid>
      <w:tr w:rsidR="00BD7BB5" w14:paraId="4DF933EA" w14:textId="77777777" w:rsidTr="001A5504">
        <w:tc>
          <w:tcPr>
            <w:tcW w:w="1271" w:type="dxa"/>
            <w:shd w:val="clear" w:color="auto" w:fill="A6A6A6" w:themeFill="background1" w:themeFillShade="A6"/>
          </w:tcPr>
          <w:p w14:paraId="22DC3587" w14:textId="77777777" w:rsidR="00BD7BB5" w:rsidRPr="00092C4E" w:rsidRDefault="00BD7BB5" w:rsidP="00BD7BB5">
            <w:pPr>
              <w:rPr>
                <w:rFonts w:asciiTheme="minorHAnsi" w:hAnsiTheme="minorHAnsi"/>
                <w:b/>
              </w:rPr>
            </w:pPr>
            <w:r w:rsidRPr="00092C4E">
              <w:rPr>
                <w:rFonts w:asciiTheme="minorHAnsi" w:hAnsiTheme="minorHAnsi"/>
                <w:b/>
              </w:rPr>
              <w:t>Date</w:t>
            </w:r>
          </w:p>
        </w:tc>
        <w:tc>
          <w:tcPr>
            <w:tcW w:w="851" w:type="dxa"/>
            <w:shd w:val="clear" w:color="auto" w:fill="A6A6A6" w:themeFill="background1" w:themeFillShade="A6"/>
          </w:tcPr>
          <w:p w14:paraId="74FE2F37" w14:textId="77777777" w:rsidR="00BD7BB5" w:rsidRPr="00092C4E" w:rsidRDefault="00BD7BB5" w:rsidP="00BD7BB5">
            <w:pPr>
              <w:jc w:val="center"/>
              <w:rPr>
                <w:rFonts w:asciiTheme="minorHAnsi" w:hAnsiTheme="minorHAnsi"/>
                <w:b/>
              </w:rPr>
            </w:pPr>
            <w:r w:rsidRPr="00092C4E">
              <w:rPr>
                <w:rFonts w:asciiTheme="minorHAnsi" w:hAnsiTheme="minorHAnsi"/>
                <w:b/>
              </w:rPr>
              <w:t>CME</w:t>
            </w:r>
          </w:p>
        </w:tc>
        <w:tc>
          <w:tcPr>
            <w:tcW w:w="1275" w:type="dxa"/>
            <w:shd w:val="clear" w:color="auto" w:fill="A6A6A6" w:themeFill="background1" w:themeFillShade="A6"/>
          </w:tcPr>
          <w:p w14:paraId="56665381" w14:textId="77777777" w:rsidR="00BD7BB5" w:rsidRPr="00092C4E" w:rsidRDefault="00BD7BB5" w:rsidP="00BD7BB5">
            <w:pPr>
              <w:jc w:val="center"/>
              <w:rPr>
                <w:rFonts w:asciiTheme="minorHAnsi" w:hAnsiTheme="minorHAnsi"/>
                <w:b/>
              </w:rPr>
            </w:pPr>
            <w:r>
              <w:rPr>
                <w:rFonts w:asciiTheme="minorHAnsi" w:hAnsiTheme="minorHAnsi"/>
                <w:b/>
              </w:rPr>
              <w:t>CME incl. historical</w:t>
            </w:r>
          </w:p>
        </w:tc>
        <w:tc>
          <w:tcPr>
            <w:tcW w:w="851" w:type="dxa"/>
            <w:shd w:val="clear" w:color="auto" w:fill="A6A6A6" w:themeFill="background1" w:themeFillShade="A6"/>
          </w:tcPr>
          <w:p w14:paraId="2E9E65E3" w14:textId="77777777" w:rsidR="00BD7BB5" w:rsidRPr="00092C4E" w:rsidRDefault="00BD7BB5" w:rsidP="00BD7BB5">
            <w:pPr>
              <w:jc w:val="center"/>
              <w:rPr>
                <w:rFonts w:asciiTheme="minorHAnsi" w:hAnsiTheme="minorHAnsi"/>
                <w:b/>
              </w:rPr>
            </w:pPr>
            <w:r w:rsidRPr="00092C4E">
              <w:rPr>
                <w:rFonts w:asciiTheme="minorHAnsi" w:hAnsiTheme="minorHAnsi"/>
                <w:b/>
              </w:rPr>
              <w:t>EHE</w:t>
            </w:r>
          </w:p>
        </w:tc>
        <w:tc>
          <w:tcPr>
            <w:tcW w:w="992" w:type="dxa"/>
            <w:shd w:val="clear" w:color="auto" w:fill="A6A6A6" w:themeFill="background1" w:themeFillShade="A6"/>
          </w:tcPr>
          <w:p w14:paraId="0DB79022" w14:textId="77777777" w:rsidR="00BD7BB5" w:rsidRPr="00092C4E" w:rsidRDefault="00BD7BB5" w:rsidP="00BD7BB5">
            <w:pPr>
              <w:jc w:val="center"/>
              <w:rPr>
                <w:rFonts w:asciiTheme="minorHAnsi" w:hAnsiTheme="minorHAnsi"/>
                <w:b/>
              </w:rPr>
            </w:pPr>
            <w:r>
              <w:rPr>
                <w:rFonts w:asciiTheme="minorHAnsi" w:hAnsiTheme="minorHAnsi"/>
                <w:b/>
              </w:rPr>
              <w:t>OPEN TO YOS</w:t>
            </w:r>
          </w:p>
        </w:tc>
        <w:tc>
          <w:tcPr>
            <w:tcW w:w="5528" w:type="dxa"/>
            <w:shd w:val="clear" w:color="auto" w:fill="A6A6A6" w:themeFill="background1" w:themeFillShade="A6"/>
          </w:tcPr>
          <w:p w14:paraId="56211396" w14:textId="77777777" w:rsidR="00BD7BB5" w:rsidRPr="00092C4E" w:rsidRDefault="00BD7BB5" w:rsidP="00BD7BB5">
            <w:pPr>
              <w:rPr>
                <w:rFonts w:asciiTheme="minorHAnsi" w:hAnsiTheme="minorHAnsi"/>
                <w:b/>
              </w:rPr>
            </w:pPr>
          </w:p>
        </w:tc>
      </w:tr>
      <w:tr w:rsidR="00BD7BB5" w14:paraId="766315BA" w14:textId="77777777" w:rsidTr="001A5504">
        <w:tc>
          <w:tcPr>
            <w:tcW w:w="1271" w:type="dxa"/>
          </w:tcPr>
          <w:p w14:paraId="6C496A5A" w14:textId="77777777" w:rsidR="00BD7BB5" w:rsidRDefault="00BD7BB5" w:rsidP="00BD7BB5">
            <w:pPr>
              <w:rPr>
                <w:rFonts w:asciiTheme="minorHAnsi" w:hAnsiTheme="minorHAnsi"/>
              </w:rPr>
            </w:pPr>
          </w:p>
        </w:tc>
        <w:tc>
          <w:tcPr>
            <w:tcW w:w="851" w:type="dxa"/>
          </w:tcPr>
          <w:p w14:paraId="5781F06F" w14:textId="77777777" w:rsidR="00BD7BB5" w:rsidRDefault="00BD7BB5" w:rsidP="00BD7BB5">
            <w:pPr>
              <w:jc w:val="center"/>
              <w:rPr>
                <w:rFonts w:asciiTheme="minorHAnsi" w:hAnsiTheme="minorHAnsi"/>
              </w:rPr>
            </w:pPr>
          </w:p>
        </w:tc>
        <w:tc>
          <w:tcPr>
            <w:tcW w:w="1275" w:type="dxa"/>
          </w:tcPr>
          <w:p w14:paraId="2EF1C856" w14:textId="77777777" w:rsidR="00BD7BB5" w:rsidRDefault="00BD7BB5" w:rsidP="00BD7BB5">
            <w:pPr>
              <w:jc w:val="center"/>
              <w:rPr>
                <w:rFonts w:asciiTheme="minorHAnsi" w:hAnsiTheme="minorHAnsi"/>
              </w:rPr>
            </w:pPr>
          </w:p>
        </w:tc>
        <w:tc>
          <w:tcPr>
            <w:tcW w:w="851" w:type="dxa"/>
          </w:tcPr>
          <w:p w14:paraId="0C9F684E" w14:textId="77777777" w:rsidR="00BD7BB5" w:rsidRDefault="00BD7BB5" w:rsidP="00BD7BB5">
            <w:pPr>
              <w:jc w:val="center"/>
              <w:rPr>
                <w:rFonts w:asciiTheme="minorHAnsi" w:hAnsiTheme="minorHAnsi"/>
              </w:rPr>
            </w:pPr>
          </w:p>
        </w:tc>
        <w:tc>
          <w:tcPr>
            <w:tcW w:w="992" w:type="dxa"/>
          </w:tcPr>
          <w:p w14:paraId="5A7142BD" w14:textId="77777777" w:rsidR="00BD7BB5" w:rsidRDefault="00BD7BB5" w:rsidP="00BD7BB5">
            <w:pPr>
              <w:jc w:val="center"/>
              <w:rPr>
                <w:rFonts w:asciiTheme="minorHAnsi" w:hAnsiTheme="minorHAnsi"/>
              </w:rPr>
            </w:pPr>
          </w:p>
        </w:tc>
        <w:tc>
          <w:tcPr>
            <w:tcW w:w="5528" w:type="dxa"/>
          </w:tcPr>
          <w:p w14:paraId="461A34A9" w14:textId="77777777" w:rsidR="00BD7BB5" w:rsidRDefault="00BD7BB5" w:rsidP="00BD7BB5">
            <w:pPr>
              <w:rPr>
                <w:rFonts w:asciiTheme="minorHAnsi" w:hAnsiTheme="minorHAnsi"/>
              </w:rPr>
            </w:pPr>
          </w:p>
        </w:tc>
      </w:tr>
      <w:tr w:rsidR="00BD7BB5" w14:paraId="04DB2888" w14:textId="77777777" w:rsidTr="001A5504">
        <w:tc>
          <w:tcPr>
            <w:tcW w:w="1271" w:type="dxa"/>
          </w:tcPr>
          <w:p w14:paraId="524574B5" w14:textId="77777777" w:rsidR="00BD7BB5" w:rsidRDefault="00BD7BB5" w:rsidP="00BD7BB5">
            <w:pPr>
              <w:rPr>
                <w:rFonts w:asciiTheme="minorHAnsi" w:hAnsiTheme="minorHAnsi"/>
              </w:rPr>
            </w:pPr>
          </w:p>
        </w:tc>
        <w:tc>
          <w:tcPr>
            <w:tcW w:w="851" w:type="dxa"/>
          </w:tcPr>
          <w:p w14:paraId="4D9B3293" w14:textId="77777777" w:rsidR="00BD7BB5" w:rsidRDefault="00BD7BB5" w:rsidP="00BD7BB5">
            <w:pPr>
              <w:jc w:val="center"/>
              <w:rPr>
                <w:rFonts w:asciiTheme="minorHAnsi" w:hAnsiTheme="minorHAnsi"/>
              </w:rPr>
            </w:pPr>
          </w:p>
        </w:tc>
        <w:tc>
          <w:tcPr>
            <w:tcW w:w="1275" w:type="dxa"/>
          </w:tcPr>
          <w:p w14:paraId="55EFFDAE" w14:textId="77777777" w:rsidR="00BD7BB5" w:rsidRDefault="00BD7BB5" w:rsidP="00BD7BB5">
            <w:pPr>
              <w:jc w:val="center"/>
              <w:rPr>
                <w:rFonts w:asciiTheme="minorHAnsi" w:hAnsiTheme="minorHAnsi"/>
              </w:rPr>
            </w:pPr>
          </w:p>
        </w:tc>
        <w:tc>
          <w:tcPr>
            <w:tcW w:w="851" w:type="dxa"/>
          </w:tcPr>
          <w:p w14:paraId="72E3D29A" w14:textId="77777777" w:rsidR="00BD7BB5" w:rsidRDefault="00BD7BB5" w:rsidP="00BD7BB5">
            <w:pPr>
              <w:jc w:val="center"/>
              <w:rPr>
                <w:rFonts w:asciiTheme="minorHAnsi" w:hAnsiTheme="minorHAnsi"/>
              </w:rPr>
            </w:pPr>
          </w:p>
        </w:tc>
        <w:tc>
          <w:tcPr>
            <w:tcW w:w="992" w:type="dxa"/>
          </w:tcPr>
          <w:p w14:paraId="29134858" w14:textId="77777777" w:rsidR="00BD7BB5" w:rsidRDefault="00BD7BB5" w:rsidP="00BD7BB5">
            <w:pPr>
              <w:jc w:val="center"/>
              <w:rPr>
                <w:rFonts w:asciiTheme="minorHAnsi" w:hAnsiTheme="minorHAnsi"/>
              </w:rPr>
            </w:pPr>
          </w:p>
        </w:tc>
        <w:tc>
          <w:tcPr>
            <w:tcW w:w="5528" w:type="dxa"/>
          </w:tcPr>
          <w:p w14:paraId="63CB2F1C" w14:textId="77777777" w:rsidR="00BD7BB5" w:rsidRDefault="00BD7BB5" w:rsidP="00BD7BB5">
            <w:pPr>
              <w:rPr>
                <w:rFonts w:asciiTheme="minorHAnsi" w:hAnsiTheme="minorHAnsi"/>
              </w:rPr>
            </w:pPr>
          </w:p>
        </w:tc>
      </w:tr>
      <w:tr w:rsidR="00BD7BB5" w14:paraId="744F42AA" w14:textId="77777777" w:rsidTr="001A5504">
        <w:tc>
          <w:tcPr>
            <w:tcW w:w="1271" w:type="dxa"/>
          </w:tcPr>
          <w:p w14:paraId="66AE9756" w14:textId="77777777" w:rsidR="00BD7BB5" w:rsidRDefault="00BD7BB5" w:rsidP="00BD7BB5">
            <w:pPr>
              <w:rPr>
                <w:rFonts w:asciiTheme="minorHAnsi" w:hAnsiTheme="minorHAnsi"/>
              </w:rPr>
            </w:pPr>
          </w:p>
        </w:tc>
        <w:tc>
          <w:tcPr>
            <w:tcW w:w="851" w:type="dxa"/>
          </w:tcPr>
          <w:p w14:paraId="52F0A558" w14:textId="77777777" w:rsidR="00BD7BB5" w:rsidRDefault="00BD7BB5" w:rsidP="00BD7BB5">
            <w:pPr>
              <w:jc w:val="center"/>
              <w:rPr>
                <w:rFonts w:asciiTheme="minorHAnsi" w:hAnsiTheme="minorHAnsi"/>
              </w:rPr>
            </w:pPr>
          </w:p>
        </w:tc>
        <w:tc>
          <w:tcPr>
            <w:tcW w:w="1275" w:type="dxa"/>
          </w:tcPr>
          <w:p w14:paraId="7503F868" w14:textId="77777777" w:rsidR="00BD7BB5" w:rsidRDefault="00BD7BB5" w:rsidP="00BD7BB5">
            <w:pPr>
              <w:jc w:val="center"/>
              <w:rPr>
                <w:rFonts w:asciiTheme="minorHAnsi" w:hAnsiTheme="minorHAnsi"/>
              </w:rPr>
            </w:pPr>
          </w:p>
        </w:tc>
        <w:tc>
          <w:tcPr>
            <w:tcW w:w="851" w:type="dxa"/>
          </w:tcPr>
          <w:p w14:paraId="345DAD03" w14:textId="77777777" w:rsidR="00BD7BB5" w:rsidRDefault="00BD7BB5" w:rsidP="00BD7BB5">
            <w:pPr>
              <w:jc w:val="center"/>
              <w:rPr>
                <w:rFonts w:asciiTheme="minorHAnsi" w:hAnsiTheme="minorHAnsi"/>
              </w:rPr>
            </w:pPr>
          </w:p>
        </w:tc>
        <w:tc>
          <w:tcPr>
            <w:tcW w:w="992" w:type="dxa"/>
          </w:tcPr>
          <w:p w14:paraId="08C3100E" w14:textId="77777777" w:rsidR="00BD7BB5" w:rsidRDefault="00BD7BB5" w:rsidP="00BD7BB5">
            <w:pPr>
              <w:jc w:val="center"/>
              <w:rPr>
                <w:rFonts w:asciiTheme="minorHAnsi" w:hAnsiTheme="minorHAnsi"/>
              </w:rPr>
            </w:pPr>
          </w:p>
        </w:tc>
        <w:tc>
          <w:tcPr>
            <w:tcW w:w="5528" w:type="dxa"/>
          </w:tcPr>
          <w:p w14:paraId="3E4B92E5" w14:textId="77777777" w:rsidR="00BD7BB5" w:rsidRDefault="00BD7BB5" w:rsidP="00BD7BB5">
            <w:pPr>
              <w:rPr>
                <w:rFonts w:asciiTheme="minorHAnsi" w:hAnsiTheme="minorHAnsi"/>
              </w:rPr>
            </w:pPr>
          </w:p>
        </w:tc>
      </w:tr>
      <w:tr w:rsidR="00BD7BB5" w14:paraId="6D3858F5" w14:textId="77777777" w:rsidTr="001A5504">
        <w:tc>
          <w:tcPr>
            <w:tcW w:w="1271" w:type="dxa"/>
          </w:tcPr>
          <w:p w14:paraId="1FBD6E0B" w14:textId="77777777" w:rsidR="00BD7BB5" w:rsidRDefault="00BD7BB5" w:rsidP="00BD7BB5">
            <w:pPr>
              <w:rPr>
                <w:rFonts w:asciiTheme="minorHAnsi" w:hAnsiTheme="minorHAnsi"/>
              </w:rPr>
            </w:pPr>
          </w:p>
        </w:tc>
        <w:tc>
          <w:tcPr>
            <w:tcW w:w="851" w:type="dxa"/>
          </w:tcPr>
          <w:p w14:paraId="41336042" w14:textId="77777777" w:rsidR="00BD7BB5" w:rsidRDefault="00BD7BB5" w:rsidP="00BD7BB5">
            <w:pPr>
              <w:jc w:val="center"/>
              <w:rPr>
                <w:rFonts w:asciiTheme="minorHAnsi" w:hAnsiTheme="minorHAnsi"/>
              </w:rPr>
            </w:pPr>
          </w:p>
        </w:tc>
        <w:tc>
          <w:tcPr>
            <w:tcW w:w="1275" w:type="dxa"/>
          </w:tcPr>
          <w:p w14:paraId="6B0089A8" w14:textId="77777777" w:rsidR="00BD7BB5" w:rsidRDefault="00BD7BB5" w:rsidP="00BD7BB5">
            <w:pPr>
              <w:jc w:val="center"/>
              <w:rPr>
                <w:rFonts w:asciiTheme="minorHAnsi" w:hAnsiTheme="minorHAnsi"/>
              </w:rPr>
            </w:pPr>
          </w:p>
        </w:tc>
        <w:tc>
          <w:tcPr>
            <w:tcW w:w="851" w:type="dxa"/>
          </w:tcPr>
          <w:p w14:paraId="0EADEF64" w14:textId="77777777" w:rsidR="00BD7BB5" w:rsidRDefault="00BD7BB5" w:rsidP="00BD7BB5">
            <w:pPr>
              <w:jc w:val="center"/>
              <w:rPr>
                <w:rFonts w:asciiTheme="minorHAnsi" w:hAnsiTheme="minorHAnsi"/>
              </w:rPr>
            </w:pPr>
          </w:p>
        </w:tc>
        <w:tc>
          <w:tcPr>
            <w:tcW w:w="992" w:type="dxa"/>
          </w:tcPr>
          <w:p w14:paraId="41C57E75" w14:textId="77777777" w:rsidR="00BD7BB5" w:rsidRDefault="00BD7BB5" w:rsidP="00BD7BB5">
            <w:pPr>
              <w:jc w:val="center"/>
              <w:rPr>
                <w:rFonts w:asciiTheme="minorHAnsi" w:hAnsiTheme="minorHAnsi"/>
              </w:rPr>
            </w:pPr>
          </w:p>
        </w:tc>
        <w:tc>
          <w:tcPr>
            <w:tcW w:w="5528" w:type="dxa"/>
          </w:tcPr>
          <w:p w14:paraId="50913202" w14:textId="77777777" w:rsidR="00BD7BB5" w:rsidRDefault="00BD7BB5" w:rsidP="00BD7BB5">
            <w:pPr>
              <w:rPr>
                <w:rFonts w:asciiTheme="minorHAnsi" w:hAnsiTheme="minorHAnsi"/>
              </w:rPr>
            </w:pPr>
          </w:p>
        </w:tc>
      </w:tr>
      <w:tr w:rsidR="00BD7BB5" w14:paraId="1993B581" w14:textId="77777777" w:rsidTr="001A5504">
        <w:tc>
          <w:tcPr>
            <w:tcW w:w="1271" w:type="dxa"/>
          </w:tcPr>
          <w:p w14:paraId="25B98DDD" w14:textId="77777777" w:rsidR="00BD7BB5" w:rsidRDefault="00BD7BB5" w:rsidP="00BD7BB5">
            <w:pPr>
              <w:rPr>
                <w:rFonts w:asciiTheme="minorHAnsi" w:hAnsiTheme="minorHAnsi"/>
              </w:rPr>
            </w:pPr>
          </w:p>
        </w:tc>
        <w:tc>
          <w:tcPr>
            <w:tcW w:w="851" w:type="dxa"/>
          </w:tcPr>
          <w:p w14:paraId="5A842FA0" w14:textId="77777777" w:rsidR="00BD7BB5" w:rsidRDefault="00BD7BB5" w:rsidP="00BD7BB5">
            <w:pPr>
              <w:jc w:val="center"/>
              <w:rPr>
                <w:rFonts w:asciiTheme="minorHAnsi" w:hAnsiTheme="minorHAnsi"/>
              </w:rPr>
            </w:pPr>
          </w:p>
        </w:tc>
        <w:tc>
          <w:tcPr>
            <w:tcW w:w="1275" w:type="dxa"/>
          </w:tcPr>
          <w:p w14:paraId="1C23ECE3" w14:textId="77777777" w:rsidR="00BD7BB5" w:rsidRDefault="00BD7BB5" w:rsidP="00BD7BB5">
            <w:pPr>
              <w:jc w:val="center"/>
              <w:rPr>
                <w:rFonts w:asciiTheme="minorHAnsi" w:hAnsiTheme="minorHAnsi"/>
              </w:rPr>
            </w:pPr>
          </w:p>
        </w:tc>
        <w:tc>
          <w:tcPr>
            <w:tcW w:w="851" w:type="dxa"/>
          </w:tcPr>
          <w:p w14:paraId="29437930" w14:textId="77777777" w:rsidR="00BD7BB5" w:rsidRDefault="00BD7BB5" w:rsidP="00BD7BB5">
            <w:pPr>
              <w:jc w:val="center"/>
              <w:rPr>
                <w:rFonts w:asciiTheme="minorHAnsi" w:hAnsiTheme="minorHAnsi"/>
              </w:rPr>
            </w:pPr>
          </w:p>
        </w:tc>
        <w:tc>
          <w:tcPr>
            <w:tcW w:w="992" w:type="dxa"/>
          </w:tcPr>
          <w:p w14:paraId="1C8CED2C" w14:textId="77777777" w:rsidR="00BD7BB5" w:rsidRDefault="00BD7BB5" w:rsidP="00BD7BB5">
            <w:pPr>
              <w:jc w:val="center"/>
              <w:rPr>
                <w:rFonts w:asciiTheme="minorHAnsi" w:hAnsiTheme="minorHAnsi"/>
              </w:rPr>
            </w:pPr>
          </w:p>
        </w:tc>
        <w:tc>
          <w:tcPr>
            <w:tcW w:w="5528" w:type="dxa"/>
          </w:tcPr>
          <w:p w14:paraId="65737671" w14:textId="77777777" w:rsidR="00BD7BB5" w:rsidRDefault="00BD7BB5" w:rsidP="00BD7BB5">
            <w:pPr>
              <w:rPr>
                <w:rFonts w:asciiTheme="minorHAnsi" w:hAnsiTheme="minorHAnsi"/>
              </w:rPr>
            </w:pPr>
          </w:p>
        </w:tc>
      </w:tr>
      <w:tr w:rsidR="00BD7BB5" w14:paraId="030AC60D" w14:textId="77777777" w:rsidTr="001A5504">
        <w:tc>
          <w:tcPr>
            <w:tcW w:w="1271" w:type="dxa"/>
          </w:tcPr>
          <w:p w14:paraId="52A6D148" w14:textId="77777777" w:rsidR="00BD7BB5" w:rsidRDefault="00BD7BB5" w:rsidP="00BD7BB5">
            <w:pPr>
              <w:rPr>
                <w:rFonts w:asciiTheme="minorHAnsi" w:hAnsiTheme="minorHAnsi"/>
              </w:rPr>
            </w:pPr>
          </w:p>
        </w:tc>
        <w:tc>
          <w:tcPr>
            <w:tcW w:w="851" w:type="dxa"/>
          </w:tcPr>
          <w:p w14:paraId="64B79291" w14:textId="77777777" w:rsidR="00BD7BB5" w:rsidRDefault="00BD7BB5" w:rsidP="00BD7BB5">
            <w:pPr>
              <w:jc w:val="center"/>
              <w:rPr>
                <w:rFonts w:asciiTheme="minorHAnsi" w:hAnsiTheme="minorHAnsi"/>
              </w:rPr>
            </w:pPr>
          </w:p>
        </w:tc>
        <w:tc>
          <w:tcPr>
            <w:tcW w:w="1275" w:type="dxa"/>
          </w:tcPr>
          <w:p w14:paraId="717EB597" w14:textId="77777777" w:rsidR="00BD7BB5" w:rsidRDefault="00BD7BB5" w:rsidP="00BD7BB5">
            <w:pPr>
              <w:jc w:val="center"/>
              <w:rPr>
                <w:rFonts w:asciiTheme="minorHAnsi" w:hAnsiTheme="minorHAnsi"/>
              </w:rPr>
            </w:pPr>
          </w:p>
        </w:tc>
        <w:tc>
          <w:tcPr>
            <w:tcW w:w="851" w:type="dxa"/>
          </w:tcPr>
          <w:p w14:paraId="250957CB" w14:textId="77777777" w:rsidR="00BD7BB5" w:rsidRDefault="00BD7BB5" w:rsidP="00BD7BB5">
            <w:pPr>
              <w:jc w:val="center"/>
              <w:rPr>
                <w:rFonts w:asciiTheme="minorHAnsi" w:hAnsiTheme="minorHAnsi"/>
              </w:rPr>
            </w:pPr>
          </w:p>
        </w:tc>
        <w:tc>
          <w:tcPr>
            <w:tcW w:w="992" w:type="dxa"/>
          </w:tcPr>
          <w:p w14:paraId="7279DCFC" w14:textId="77777777" w:rsidR="00BD7BB5" w:rsidRDefault="00BD7BB5" w:rsidP="00BD7BB5">
            <w:pPr>
              <w:jc w:val="center"/>
              <w:rPr>
                <w:rFonts w:asciiTheme="minorHAnsi" w:hAnsiTheme="minorHAnsi"/>
              </w:rPr>
            </w:pPr>
          </w:p>
        </w:tc>
        <w:tc>
          <w:tcPr>
            <w:tcW w:w="5528" w:type="dxa"/>
          </w:tcPr>
          <w:p w14:paraId="481FB25F" w14:textId="77777777" w:rsidR="00BD7BB5" w:rsidRDefault="00BD7BB5" w:rsidP="00BD7BB5">
            <w:pPr>
              <w:rPr>
                <w:rFonts w:asciiTheme="minorHAnsi" w:hAnsiTheme="minorHAnsi"/>
              </w:rPr>
            </w:pPr>
          </w:p>
        </w:tc>
      </w:tr>
      <w:tr w:rsidR="00BD7BB5" w14:paraId="54E49BFB" w14:textId="77777777" w:rsidTr="001A5504">
        <w:tc>
          <w:tcPr>
            <w:tcW w:w="1271" w:type="dxa"/>
          </w:tcPr>
          <w:p w14:paraId="3D9A21F0" w14:textId="77777777" w:rsidR="00BD7BB5" w:rsidRDefault="00BD7BB5" w:rsidP="00BD7BB5">
            <w:pPr>
              <w:rPr>
                <w:rFonts w:asciiTheme="minorHAnsi" w:hAnsiTheme="minorHAnsi"/>
              </w:rPr>
            </w:pPr>
          </w:p>
        </w:tc>
        <w:tc>
          <w:tcPr>
            <w:tcW w:w="851" w:type="dxa"/>
          </w:tcPr>
          <w:p w14:paraId="5D14D42B" w14:textId="77777777" w:rsidR="00BD7BB5" w:rsidRDefault="00BD7BB5" w:rsidP="00BD7BB5">
            <w:pPr>
              <w:jc w:val="center"/>
              <w:rPr>
                <w:rFonts w:asciiTheme="minorHAnsi" w:hAnsiTheme="minorHAnsi"/>
              </w:rPr>
            </w:pPr>
          </w:p>
        </w:tc>
        <w:tc>
          <w:tcPr>
            <w:tcW w:w="1275" w:type="dxa"/>
          </w:tcPr>
          <w:p w14:paraId="031C699D" w14:textId="77777777" w:rsidR="00BD7BB5" w:rsidRDefault="00BD7BB5" w:rsidP="00BD7BB5">
            <w:pPr>
              <w:jc w:val="center"/>
              <w:rPr>
                <w:rFonts w:asciiTheme="minorHAnsi" w:hAnsiTheme="minorHAnsi"/>
              </w:rPr>
            </w:pPr>
          </w:p>
        </w:tc>
        <w:tc>
          <w:tcPr>
            <w:tcW w:w="851" w:type="dxa"/>
          </w:tcPr>
          <w:p w14:paraId="740C6667" w14:textId="77777777" w:rsidR="00BD7BB5" w:rsidRDefault="00BD7BB5" w:rsidP="00BD7BB5">
            <w:pPr>
              <w:jc w:val="center"/>
              <w:rPr>
                <w:rFonts w:asciiTheme="minorHAnsi" w:hAnsiTheme="minorHAnsi"/>
              </w:rPr>
            </w:pPr>
          </w:p>
        </w:tc>
        <w:tc>
          <w:tcPr>
            <w:tcW w:w="992" w:type="dxa"/>
          </w:tcPr>
          <w:p w14:paraId="1AC16A5E" w14:textId="77777777" w:rsidR="00BD7BB5" w:rsidRDefault="00BD7BB5" w:rsidP="00BD7BB5">
            <w:pPr>
              <w:jc w:val="center"/>
              <w:rPr>
                <w:rFonts w:asciiTheme="minorHAnsi" w:hAnsiTheme="minorHAnsi"/>
              </w:rPr>
            </w:pPr>
          </w:p>
        </w:tc>
        <w:tc>
          <w:tcPr>
            <w:tcW w:w="5528" w:type="dxa"/>
          </w:tcPr>
          <w:p w14:paraId="091A66C0" w14:textId="77777777" w:rsidR="00BD7BB5" w:rsidRDefault="00BD7BB5" w:rsidP="00BD7BB5">
            <w:pPr>
              <w:rPr>
                <w:rFonts w:asciiTheme="minorHAnsi" w:hAnsiTheme="minorHAnsi"/>
              </w:rPr>
            </w:pPr>
          </w:p>
        </w:tc>
      </w:tr>
    </w:tbl>
    <w:p w14:paraId="0B43321E" w14:textId="77777777" w:rsidR="00BD7BB5" w:rsidRDefault="00BD7BB5" w:rsidP="00BD7BB5">
      <w:pPr>
        <w:spacing w:after="0" w:line="240" w:lineRule="auto"/>
        <w:rPr>
          <w:rFonts w:asciiTheme="minorHAnsi" w:hAnsiTheme="minorHAnsi"/>
          <w:sz w:val="2"/>
          <w:szCs w:val="2"/>
        </w:rPr>
      </w:pPr>
    </w:p>
    <w:p w14:paraId="2BE65508" w14:textId="77777777" w:rsidR="00BD7BB5" w:rsidRDefault="00BD7BB5" w:rsidP="00BD7BB5">
      <w:pPr>
        <w:spacing w:after="0" w:line="240" w:lineRule="auto"/>
        <w:rPr>
          <w:rFonts w:asciiTheme="minorHAnsi" w:hAnsiTheme="minorHAnsi"/>
          <w:sz w:val="2"/>
          <w:szCs w:val="2"/>
        </w:rPr>
      </w:pPr>
    </w:p>
    <w:p w14:paraId="3E58ED39" w14:textId="77777777" w:rsidR="00BD7BB5" w:rsidRDefault="00BD7BB5" w:rsidP="00BD7BB5">
      <w:pPr>
        <w:spacing w:after="0" w:line="240" w:lineRule="auto"/>
        <w:rPr>
          <w:rFonts w:asciiTheme="minorHAnsi" w:hAnsiTheme="minorHAnsi"/>
        </w:rPr>
      </w:pPr>
    </w:p>
    <w:p w14:paraId="62828552" w14:textId="77777777" w:rsidR="00A8449C" w:rsidRPr="00B50E88" w:rsidRDefault="00A8449C" w:rsidP="00A8449C">
      <w:pPr>
        <w:jc w:val="both"/>
        <w:rPr>
          <w:rFonts w:asciiTheme="minorHAnsi" w:hAnsiTheme="minorHAnsi"/>
        </w:rPr>
      </w:pPr>
      <w:r>
        <w:rPr>
          <w:rFonts w:asciiTheme="minorHAnsi" w:hAnsiTheme="minorHAnsi"/>
        </w:rPr>
        <w:t xml:space="preserve">We also utilise a “CME – Failed to track” base on ONE.  This base contains the names of children whose involvements and records have been closed off because, having followed a series of steps, we have failed to track them.  When new datasets appear on </w:t>
      </w:r>
      <w:r w:rsidRPr="00A60970">
        <w:rPr>
          <w:rFonts w:asciiTheme="minorHAnsi" w:hAnsiTheme="minorHAnsi"/>
          <w:i/>
        </w:rPr>
        <w:t>Get Information About Pupils</w:t>
      </w:r>
      <w:r>
        <w:rPr>
          <w:rFonts w:asciiTheme="minorHAnsi" w:hAnsiTheme="minorHAnsi"/>
        </w:rPr>
        <w:t xml:space="preserve"> we re-check these children.  We currently </w:t>
      </w:r>
      <w:r w:rsidRPr="00FB0F4C">
        <w:rPr>
          <w:rFonts w:asciiTheme="minorHAnsi" w:hAnsiTheme="minorHAnsi"/>
        </w:rPr>
        <w:t xml:space="preserve">have </w:t>
      </w:r>
      <w:r>
        <w:rPr>
          <w:rFonts w:asciiTheme="minorHAnsi" w:hAnsiTheme="minorHAnsi"/>
        </w:rPr>
        <w:t xml:space="preserve">38 </w:t>
      </w:r>
      <w:r w:rsidRPr="00FB0F4C">
        <w:rPr>
          <w:rFonts w:asciiTheme="minorHAnsi" w:hAnsiTheme="minorHAnsi"/>
        </w:rPr>
        <w:t>chil</w:t>
      </w:r>
      <w:r>
        <w:rPr>
          <w:rFonts w:asciiTheme="minorHAnsi" w:hAnsiTheme="minorHAnsi"/>
        </w:rPr>
        <w:t>dren of CSA in this base.</w:t>
      </w:r>
    </w:p>
    <w:p w14:paraId="14BC10DA" w14:textId="77777777" w:rsidR="00BD7BB5" w:rsidRPr="0025460A" w:rsidRDefault="00BD7BB5" w:rsidP="0025460A">
      <w:pPr>
        <w:spacing w:after="0" w:line="240" w:lineRule="auto"/>
        <w:jc w:val="both"/>
        <w:rPr>
          <w:highlight w:val="yellow"/>
        </w:rPr>
      </w:pPr>
    </w:p>
    <w:sectPr w:rsidR="00BD7BB5" w:rsidRPr="0025460A" w:rsidSect="002F6DD3">
      <w:pgSz w:w="11906" w:h="16838"/>
      <w:pgMar w:top="567" w:right="567" w:bottom="567" w:left="567" w:header="709"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12C4F" w14:textId="77777777" w:rsidR="005D4CFE" w:rsidRDefault="005D4CFE" w:rsidP="008C34C9">
      <w:pPr>
        <w:spacing w:after="0" w:line="240" w:lineRule="auto"/>
      </w:pPr>
      <w:r>
        <w:separator/>
      </w:r>
    </w:p>
    <w:p w14:paraId="300D8E6B" w14:textId="77777777" w:rsidR="005D4CFE" w:rsidRDefault="005D4CFE"/>
    <w:p w14:paraId="131D6FCC" w14:textId="77777777" w:rsidR="005D4CFE" w:rsidRDefault="005D4CFE" w:rsidP="008A42C3"/>
  </w:endnote>
  <w:endnote w:type="continuationSeparator" w:id="0">
    <w:p w14:paraId="752578C8" w14:textId="77777777" w:rsidR="005D4CFE" w:rsidRDefault="005D4CFE" w:rsidP="008C34C9">
      <w:pPr>
        <w:spacing w:after="0" w:line="240" w:lineRule="auto"/>
      </w:pPr>
      <w:r>
        <w:continuationSeparator/>
      </w:r>
    </w:p>
    <w:p w14:paraId="39977F2D" w14:textId="77777777" w:rsidR="005D4CFE" w:rsidRDefault="005D4CFE"/>
    <w:p w14:paraId="03F6B832" w14:textId="77777777" w:rsidR="005D4CFE" w:rsidRDefault="005D4CFE" w:rsidP="008A4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thampton">
    <w:altName w:val="Corbel"/>
    <w:charset w:val="00"/>
    <w:family w:val="swiss"/>
    <w:pitch w:val="variable"/>
    <w:sig w:usb0="A00000AF" w:usb1="4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C086" w14:textId="4F6CD71F" w:rsidR="005D4CFE" w:rsidRDefault="005D4CFE">
    <w:pPr>
      <w:pStyle w:val="Footer"/>
    </w:pPr>
  </w:p>
  <w:p w14:paraId="672631B4" w14:textId="77777777" w:rsidR="005D4CFE" w:rsidRDefault="005D4CFE"/>
  <w:p w14:paraId="48F5328B" w14:textId="77777777" w:rsidR="005D4CFE" w:rsidRDefault="005D4CFE"/>
  <w:p w14:paraId="48E5DD0B" w14:textId="77777777" w:rsidR="005D4CFE" w:rsidRDefault="005D4CFE"/>
  <w:p w14:paraId="592547B0" w14:textId="77777777" w:rsidR="005D4CFE" w:rsidRDefault="005D4C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6414471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C314B5" w14:textId="25564CFF" w:rsidR="005D4CFE" w:rsidRPr="003B1798" w:rsidRDefault="005D4CFE" w:rsidP="003B1798">
            <w:pPr>
              <w:pStyle w:val="Footer"/>
              <w:jc w:val="right"/>
              <w:rPr>
                <w:sz w:val="20"/>
                <w:szCs w:val="20"/>
              </w:rPr>
            </w:pPr>
            <w:r w:rsidRPr="00984199">
              <w:rPr>
                <w:sz w:val="20"/>
                <w:szCs w:val="20"/>
              </w:rPr>
              <w:t xml:space="preserve">Page </w:t>
            </w:r>
            <w:r w:rsidRPr="00984199">
              <w:rPr>
                <w:b/>
                <w:bCs/>
                <w:sz w:val="20"/>
                <w:szCs w:val="20"/>
              </w:rPr>
              <w:fldChar w:fldCharType="begin"/>
            </w:r>
            <w:r w:rsidRPr="00984199">
              <w:rPr>
                <w:b/>
                <w:bCs/>
                <w:sz w:val="20"/>
                <w:szCs w:val="20"/>
              </w:rPr>
              <w:instrText xml:space="preserve"> PAGE </w:instrText>
            </w:r>
            <w:r w:rsidRPr="00984199">
              <w:rPr>
                <w:b/>
                <w:bCs/>
                <w:sz w:val="20"/>
                <w:szCs w:val="20"/>
              </w:rPr>
              <w:fldChar w:fldCharType="separate"/>
            </w:r>
            <w:r>
              <w:rPr>
                <w:b/>
                <w:bCs/>
                <w:noProof/>
                <w:sz w:val="20"/>
                <w:szCs w:val="20"/>
              </w:rPr>
              <w:t>6</w:t>
            </w:r>
            <w:r w:rsidRPr="00984199">
              <w:rPr>
                <w:b/>
                <w:bCs/>
                <w:sz w:val="20"/>
                <w:szCs w:val="20"/>
              </w:rPr>
              <w:fldChar w:fldCharType="end"/>
            </w:r>
            <w:r w:rsidRPr="00984199">
              <w:rPr>
                <w:sz w:val="20"/>
                <w:szCs w:val="20"/>
              </w:rPr>
              <w:t xml:space="preserve"> of </w:t>
            </w:r>
            <w:r w:rsidRPr="00984199">
              <w:rPr>
                <w:b/>
                <w:bCs/>
                <w:sz w:val="20"/>
                <w:szCs w:val="20"/>
              </w:rPr>
              <w:fldChar w:fldCharType="begin"/>
            </w:r>
            <w:r w:rsidRPr="00984199">
              <w:rPr>
                <w:b/>
                <w:bCs/>
                <w:sz w:val="20"/>
                <w:szCs w:val="20"/>
              </w:rPr>
              <w:instrText xml:space="preserve"> NUMPAGES  </w:instrText>
            </w:r>
            <w:r w:rsidRPr="00984199">
              <w:rPr>
                <w:b/>
                <w:bCs/>
                <w:sz w:val="20"/>
                <w:szCs w:val="20"/>
              </w:rPr>
              <w:fldChar w:fldCharType="separate"/>
            </w:r>
            <w:r>
              <w:rPr>
                <w:b/>
                <w:bCs/>
                <w:noProof/>
                <w:sz w:val="20"/>
                <w:szCs w:val="20"/>
              </w:rPr>
              <w:t>16</w:t>
            </w:r>
            <w:r w:rsidRPr="00984199">
              <w:rPr>
                <w:b/>
                <w:bCs/>
                <w:sz w:val="20"/>
                <w:szCs w:val="20"/>
              </w:rPr>
              <w:fldChar w:fldCharType="end"/>
            </w:r>
          </w:p>
        </w:sdtContent>
      </w:sdt>
    </w:sdtContent>
  </w:sdt>
  <w:p w14:paraId="6BAEBFAD" w14:textId="77777777" w:rsidR="005D4CFE" w:rsidRDefault="005D4CFE" w:rsidP="003B179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19E22" w14:textId="77777777" w:rsidR="0061524D" w:rsidRDefault="00615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744CE" w14:textId="77777777" w:rsidR="005D4CFE" w:rsidRDefault="005D4CFE" w:rsidP="008C34C9">
      <w:pPr>
        <w:spacing w:after="0" w:line="240" w:lineRule="auto"/>
      </w:pPr>
      <w:r>
        <w:separator/>
      </w:r>
    </w:p>
    <w:p w14:paraId="67775479" w14:textId="77777777" w:rsidR="005D4CFE" w:rsidRDefault="005D4CFE"/>
    <w:p w14:paraId="67F0844A" w14:textId="77777777" w:rsidR="005D4CFE" w:rsidRDefault="005D4CFE" w:rsidP="008A42C3"/>
  </w:footnote>
  <w:footnote w:type="continuationSeparator" w:id="0">
    <w:p w14:paraId="2DB7517D" w14:textId="77777777" w:rsidR="005D4CFE" w:rsidRDefault="005D4CFE" w:rsidP="008C34C9">
      <w:pPr>
        <w:spacing w:after="0" w:line="240" w:lineRule="auto"/>
      </w:pPr>
      <w:r>
        <w:continuationSeparator/>
      </w:r>
    </w:p>
    <w:p w14:paraId="6CBDE6C0" w14:textId="77777777" w:rsidR="005D4CFE" w:rsidRDefault="005D4CFE"/>
    <w:p w14:paraId="4C4A3262" w14:textId="77777777" w:rsidR="005D4CFE" w:rsidRDefault="005D4CFE" w:rsidP="008A4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3F38" w14:textId="13E6D105" w:rsidR="005D4CFE" w:rsidRDefault="005D4CFE">
    <w:pPr>
      <w:pStyle w:val="Header"/>
    </w:pPr>
  </w:p>
  <w:p w14:paraId="6E91A637" w14:textId="77777777" w:rsidR="005D4CFE" w:rsidRDefault="005D4CFE"/>
  <w:p w14:paraId="37754FDC" w14:textId="77777777" w:rsidR="005D4CFE" w:rsidRDefault="005D4CFE"/>
  <w:p w14:paraId="39682709" w14:textId="77777777" w:rsidR="005D4CFE" w:rsidRDefault="005D4C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E3248" w14:textId="264B9CB9" w:rsidR="005D4CFE" w:rsidRPr="00984199" w:rsidRDefault="005D4CFE" w:rsidP="00984199">
    <w:pPr>
      <w:autoSpaceDE w:val="0"/>
      <w:autoSpaceDN w:val="0"/>
      <w:adjustRightInd w:val="0"/>
      <w:spacing w:after="0" w:line="240" w:lineRule="auto"/>
      <w:ind w:left="142"/>
      <w:rPr>
        <w:rFonts w:cs="Arial"/>
        <w:color w:val="002060"/>
        <w:sz w:val="20"/>
        <w:szCs w:val="20"/>
      </w:rPr>
    </w:pPr>
    <w:r w:rsidRPr="00984199">
      <w:rPr>
        <w:rFonts w:cs="Arial"/>
        <w:color w:val="002F6D"/>
        <w:sz w:val="20"/>
        <w:szCs w:val="20"/>
      </w:rPr>
      <w:t>Southampton City Council</w:t>
    </w:r>
    <w:r>
      <w:rPr>
        <w:rFonts w:cs="Arial"/>
        <w:color w:val="002F6D"/>
        <w:sz w:val="20"/>
        <w:szCs w:val="20"/>
      </w:rPr>
      <w:t>_</w:t>
    </w:r>
    <w:r w:rsidRPr="00984199">
      <w:rPr>
        <w:rFonts w:cs="Arial"/>
        <w:color w:val="002F6D"/>
        <w:sz w:val="20"/>
        <w:szCs w:val="20"/>
      </w:rPr>
      <w:t xml:space="preserve"> </w:t>
    </w:r>
    <w:r>
      <w:rPr>
        <w:rFonts w:cs="Arial"/>
        <w:color w:val="002F6D"/>
        <w:sz w:val="20"/>
        <w:szCs w:val="20"/>
      </w:rPr>
      <w:t>Inclusion Services_</w:t>
    </w:r>
    <w:sdt>
      <w:sdtPr>
        <w:rPr>
          <w:rFonts w:cs="Arial"/>
          <w:color w:val="002F6D"/>
          <w:sz w:val="20"/>
          <w:szCs w:val="20"/>
        </w:rPr>
        <w:alias w:val="Title"/>
        <w:tag w:val=""/>
        <w:id w:val="-1545680192"/>
        <w:placeholder>
          <w:docPart w:val="5330861B334D427E8D8DD0BC7F7E9FC6"/>
        </w:placeholder>
        <w:dataBinding w:prefixMappings="xmlns:ns0='http://purl.org/dc/elements/1.1/' xmlns:ns1='http://schemas.openxmlformats.org/package/2006/metadata/core-properties' " w:xpath="/ns1:coreProperties[1]/ns0:title[1]" w:storeItemID="{6C3C8BC8-F283-45AE-878A-BAB7291924A1}"/>
        <w:text/>
      </w:sdtPr>
      <w:sdtEndPr/>
      <w:sdtContent>
        <w:r>
          <w:rPr>
            <w:rFonts w:cs="Arial"/>
            <w:color w:val="002F6D"/>
            <w:sz w:val="20"/>
            <w:szCs w:val="20"/>
          </w:rPr>
          <w:t>Children Missing Education (CME) Policy 2021\22</w:t>
        </w:r>
      </w:sdtContent>
    </w:sdt>
    <w:r>
      <w:rPr>
        <w:rFonts w:cs="Arial"/>
        <w:color w:val="00206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1134D" w14:textId="77777777" w:rsidR="0061524D" w:rsidRDefault="00615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23A6BB8"/>
    <w:lvl w:ilvl="0">
      <w:start w:val="1"/>
      <w:numFmt w:val="decimal"/>
      <w:pStyle w:val="ListNumber"/>
      <w:lvlText w:val="6.%1"/>
      <w:lvlJc w:val="left"/>
      <w:pPr>
        <w:ind w:left="360" w:hanging="360"/>
      </w:pPr>
      <w:rPr>
        <w:rFonts w:hint="default"/>
      </w:rPr>
    </w:lvl>
  </w:abstractNum>
  <w:abstractNum w:abstractNumId="1" w15:restartNumberingAfterBreak="0">
    <w:nsid w:val="057E6E97"/>
    <w:multiLevelType w:val="hybridMultilevel"/>
    <w:tmpl w:val="D4740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1666F6"/>
    <w:multiLevelType w:val="hybridMultilevel"/>
    <w:tmpl w:val="545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578DD"/>
    <w:multiLevelType w:val="hybridMultilevel"/>
    <w:tmpl w:val="09FA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985297"/>
    <w:multiLevelType w:val="hybridMultilevel"/>
    <w:tmpl w:val="885C9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CA5E1F"/>
    <w:multiLevelType w:val="hybridMultilevel"/>
    <w:tmpl w:val="3D707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77841"/>
    <w:multiLevelType w:val="hybridMultilevel"/>
    <w:tmpl w:val="591C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722EC"/>
    <w:multiLevelType w:val="hybridMultilevel"/>
    <w:tmpl w:val="BF50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335F9"/>
    <w:multiLevelType w:val="hybridMultilevel"/>
    <w:tmpl w:val="E340C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EE5A91"/>
    <w:multiLevelType w:val="hybridMultilevel"/>
    <w:tmpl w:val="67C4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72456"/>
    <w:multiLevelType w:val="hybridMultilevel"/>
    <w:tmpl w:val="5C883AB2"/>
    <w:lvl w:ilvl="0" w:tplc="CEC0356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62E19"/>
    <w:multiLevelType w:val="hybridMultilevel"/>
    <w:tmpl w:val="34A29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FA7328"/>
    <w:multiLevelType w:val="hybridMultilevel"/>
    <w:tmpl w:val="40FC53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5E5015"/>
    <w:multiLevelType w:val="hybridMultilevel"/>
    <w:tmpl w:val="CB8C6A48"/>
    <w:lvl w:ilvl="0" w:tplc="CEC0356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7C5D37"/>
    <w:multiLevelType w:val="hybridMultilevel"/>
    <w:tmpl w:val="B650A7AA"/>
    <w:lvl w:ilvl="0" w:tplc="CEC0356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247717"/>
    <w:multiLevelType w:val="multilevel"/>
    <w:tmpl w:val="5B7AB41E"/>
    <w:lvl w:ilvl="0">
      <w:start w:val="1"/>
      <w:numFmt w:val="decimal"/>
      <w:pStyle w:val="Heading11"/>
      <w:lvlText w:val="%1."/>
      <w:lvlJc w:val="left"/>
      <w:pPr>
        <w:tabs>
          <w:tab w:val="num" w:pos="720"/>
        </w:tabs>
        <w:ind w:left="720" w:hanging="720"/>
      </w:pPr>
      <w:rPr>
        <w:color w:val="002F6D"/>
      </w:r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6" w15:restartNumberingAfterBreak="0">
    <w:nsid w:val="35011DB7"/>
    <w:multiLevelType w:val="multilevel"/>
    <w:tmpl w:val="6D246C72"/>
    <w:lvl w:ilvl="0">
      <w:start w:val="1"/>
      <w:numFmt w:val="decimal"/>
      <w:pStyle w:val="autonumber"/>
      <w:lvlText w:val="%1."/>
      <w:lvlJc w:val="left"/>
      <w:pPr>
        <w:tabs>
          <w:tab w:val="num" w:pos="900"/>
        </w:tabs>
        <w:ind w:left="900" w:hanging="720"/>
      </w:pPr>
    </w:lvl>
    <w:lvl w:ilvl="1">
      <w:start w:val="1"/>
      <w:numFmt w:val="decimal"/>
      <w:lvlText w:val="%1.%2"/>
      <w:lvlJc w:val="left"/>
      <w:pPr>
        <w:tabs>
          <w:tab w:val="num" w:pos="1326"/>
        </w:tabs>
        <w:ind w:left="1326"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3060"/>
        </w:tabs>
        <w:ind w:left="3060" w:hanging="1440"/>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7" w15:restartNumberingAfterBreak="0">
    <w:nsid w:val="39B50B10"/>
    <w:multiLevelType w:val="hybridMultilevel"/>
    <w:tmpl w:val="45C62FC6"/>
    <w:lvl w:ilvl="0" w:tplc="CEC0356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F6DFC"/>
    <w:multiLevelType w:val="hybridMultilevel"/>
    <w:tmpl w:val="3370CAD8"/>
    <w:lvl w:ilvl="0" w:tplc="401E1C2E">
      <w:start w:val="1"/>
      <w:numFmt w:val="decimal"/>
      <w:pStyle w:val="standardpolicytext"/>
      <w:lvlText w:val="%1."/>
      <w:lvlJc w:val="left"/>
      <w:pPr>
        <w:ind w:left="360" w:hanging="360"/>
      </w:pPr>
      <w:rPr>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A964CF"/>
    <w:multiLevelType w:val="hybridMultilevel"/>
    <w:tmpl w:val="5D889E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0" w15:restartNumberingAfterBreak="0">
    <w:nsid w:val="423C41C9"/>
    <w:multiLevelType w:val="hybridMultilevel"/>
    <w:tmpl w:val="1E4E0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3FE3566"/>
    <w:multiLevelType w:val="hybridMultilevel"/>
    <w:tmpl w:val="4AECA0EA"/>
    <w:lvl w:ilvl="0" w:tplc="A2984B46">
      <w:start w:val="1"/>
      <w:numFmt w:val="bullet"/>
      <w:pStyle w:val="standar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70168"/>
    <w:multiLevelType w:val="hybridMultilevel"/>
    <w:tmpl w:val="6846D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D80874"/>
    <w:multiLevelType w:val="hybridMultilevel"/>
    <w:tmpl w:val="0C34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04EB5"/>
    <w:multiLevelType w:val="hybridMultilevel"/>
    <w:tmpl w:val="780A9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4433B6"/>
    <w:multiLevelType w:val="hybridMultilevel"/>
    <w:tmpl w:val="C1C8A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DC0645"/>
    <w:multiLevelType w:val="hybridMultilevel"/>
    <w:tmpl w:val="66F8A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E8018B"/>
    <w:multiLevelType w:val="hybridMultilevel"/>
    <w:tmpl w:val="BD1E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D61A55"/>
    <w:multiLevelType w:val="hybridMultilevel"/>
    <w:tmpl w:val="C1940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615E89"/>
    <w:multiLevelType w:val="hybridMultilevel"/>
    <w:tmpl w:val="F74015FE"/>
    <w:lvl w:ilvl="0" w:tplc="0DFCCB84">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311695"/>
    <w:multiLevelType w:val="hybridMultilevel"/>
    <w:tmpl w:val="EFF8A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AC19F9"/>
    <w:multiLevelType w:val="hybridMultilevel"/>
    <w:tmpl w:val="21E0D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B50DDC"/>
    <w:multiLevelType w:val="hybridMultilevel"/>
    <w:tmpl w:val="A4AC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EA3343"/>
    <w:multiLevelType w:val="hybridMultilevel"/>
    <w:tmpl w:val="A11AD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F805BF"/>
    <w:multiLevelType w:val="hybridMultilevel"/>
    <w:tmpl w:val="5726E21A"/>
    <w:lvl w:ilvl="0" w:tplc="CEC0356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346CB"/>
    <w:multiLevelType w:val="hybridMultilevel"/>
    <w:tmpl w:val="6AD838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5BA2B33"/>
    <w:multiLevelType w:val="hybridMultilevel"/>
    <w:tmpl w:val="19CC05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4D546F"/>
    <w:multiLevelType w:val="hybridMultilevel"/>
    <w:tmpl w:val="EE48C3D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400786"/>
    <w:multiLevelType w:val="hybridMultilevel"/>
    <w:tmpl w:val="8898A41C"/>
    <w:lvl w:ilvl="0" w:tplc="CEC03560">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8"/>
  </w:num>
  <w:num w:numId="5">
    <w:abstractNumId w:val="21"/>
  </w:num>
  <w:num w:numId="6">
    <w:abstractNumId w:val="13"/>
  </w:num>
  <w:num w:numId="7">
    <w:abstractNumId w:val="35"/>
  </w:num>
  <w:num w:numId="8">
    <w:abstractNumId w:val="8"/>
  </w:num>
  <w:num w:numId="9">
    <w:abstractNumId w:val="31"/>
  </w:num>
  <w:num w:numId="10">
    <w:abstractNumId w:val="29"/>
  </w:num>
  <w:num w:numId="11">
    <w:abstractNumId w:val="24"/>
  </w:num>
  <w:num w:numId="12">
    <w:abstractNumId w:val="4"/>
  </w:num>
  <w:num w:numId="13">
    <w:abstractNumId w:val="12"/>
  </w:num>
  <w:num w:numId="14">
    <w:abstractNumId w:val="3"/>
  </w:num>
  <w:num w:numId="15">
    <w:abstractNumId w:val="2"/>
  </w:num>
  <w:num w:numId="16">
    <w:abstractNumId w:val="33"/>
  </w:num>
  <w:num w:numId="17">
    <w:abstractNumId w:val="11"/>
  </w:num>
  <w:num w:numId="18">
    <w:abstractNumId w:val="19"/>
  </w:num>
  <w:num w:numId="19">
    <w:abstractNumId w:val="5"/>
  </w:num>
  <w:num w:numId="20">
    <w:abstractNumId w:val="25"/>
  </w:num>
  <w:num w:numId="21">
    <w:abstractNumId w:val="37"/>
  </w:num>
  <w:num w:numId="22">
    <w:abstractNumId w:val="6"/>
  </w:num>
  <w:num w:numId="23">
    <w:abstractNumId w:val="36"/>
  </w:num>
  <w:num w:numId="24">
    <w:abstractNumId w:val="32"/>
  </w:num>
  <w:num w:numId="25">
    <w:abstractNumId w:val="28"/>
  </w:num>
  <w:num w:numId="26">
    <w:abstractNumId w:val="7"/>
  </w:num>
  <w:num w:numId="27">
    <w:abstractNumId w:val="9"/>
  </w:num>
  <w:num w:numId="28">
    <w:abstractNumId w:val="10"/>
  </w:num>
  <w:num w:numId="29">
    <w:abstractNumId w:val="34"/>
  </w:num>
  <w:num w:numId="30">
    <w:abstractNumId w:val="17"/>
  </w:num>
  <w:num w:numId="31">
    <w:abstractNumId w:val="20"/>
  </w:num>
  <w:num w:numId="32">
    <w:abstractNumId w:val="14"/>
  </w:num>
  <w:num w:numId="33">
    <w:abstractNumId w:val="38"/>
  </w:num>
  <w:num w:numId="34">
    <w:abstractNumId w:val="30"/>
  </w:num>
  <w:num w:numId="35">
    <w:abstractNumId w:val="1"/>
  </w:num>
  <w:num w:numId="36">
    <w:abstractNumId w:val="23"/>
  </w:num>
  <w:num w:numId="37">
    <w:abstractNumId w:val="27"/>
  </w:num>
  <w:num w:numId="38">
    <w:abstractNumId w:val="22"/>
  </w:num>
  <w:num w:numId="3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readOnly" w:enforcement="1" w:cryptProviderType="rsaAES" w:cryptAlgorithmClass="hash" w:cryptAlgorithmType="typeAny" w:cryptAlgorithmSid="14" w:cryptSpinCount="100000" w:hash="9ZoWXcWaoeNri4D3a/YWF+izY3WeoiLyQoSYjcDl1RXp9SQuzSirMu5K9npd+XhTPjSRRHZP0c74LK9E8+MLJw==" w:salt="LPl/8le1f9XXpExSQ5ycuQ=="/>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C9"/>
    <w:rsid w:val="000018D6"/>
    <w:rsid w:val="000068BF"/>
    <w:rsid w:val="00011CFD"/>
    <w:rsid w:val="000216C5"/>
    <w:rsid w:val="00021981"/>
    <w:rsid w:val="00021EC2"/>
    <w:rsid w:val="000223F4"/>
    <w:rsid w:val="000310AB"/>
    <w:rsid w:val="00031D55"/>
    <w:rsid w:val="000330EA"/>
    <w:rsid w:val="00033182"/>
    <w:rsid w:val="000433C9"/>
    <w:rsid w:val="0004442E"/>
    <w:rsid w:val="000461A8"/>
    <w:rsid w:val="000512CE"/>
    <w:rsid w:val="00062422"/>
    <w:rsid w:val="00073575"/>
    <w:rsid w:val="0007754E"/>
    <w:rsid w:val="00081329"/>
    <w:rsid w:val="0008411C"/>
    <w:rsid w:val="00092FC1"/>
    <w:rsid w:val="000A2185"/>
    <w:rsid w:val="000A3442"/>
    <w:rsid w:val="000A73DF"/>
    <w:rsid w:val="000A7C9B"/>
    <w:rsid w:val="000B0C9F"/>
    <w:rsid w:val="000C7E16"/>
    <w:rsid w:val="000D09C9"/>
    <w:rsid w:val="000E2F09"/>
    <w:rsid w:val="000E3A55"/>
    <w:rsid w:val="000E703E"/>
    <w:rsid w:val="000F0F6D"/>
    <w:rsid w:val="00101B63"/>
    <w:rsid w:val="0012276F"/>
    <w:rsid w:val="0012608F"/>
    <w:rsid w:val="00130C31"/>
    <w:rsid w:val="001357E3"/>
    <w:rsid w:val="00152C10"/>
    <w:rsid w:val="0016002D"/>
    <w:rsid w:val="00162364"/>
    <w:rsid w:val="00162C13"/>
    <w:rsid w:val="00164965"/>
    <w:rsid w:val="00165C96"/>
    <w:rsid w:val="0017696D"/>
    <w:rsid w:val="001948E1"/>
    <w:rsid w:val="001A5504"/>
    <w:rsid w:val="001C3B4D"/>
    <w:rsid w:val="001C590F"/>
    <w:rsid w:val="001D2537"/>
    <w:rsid w:val="001D2EFB"/>
    <w:rsid w:val="001D7548"/>
    <w:rsid w:val="001E1B1D"/>
    <w:rsid w:val="001E3A9A"/>
    <w:rsid w:val="001F1E50"/>
    <w:rsid w:val="001F226F"/>
    <w:rsid w:val="001F29CA"/>
    <w:rsid w:val="001F403E"/>
    <w:rsid w:val="0020433C"/>
    <w:rsid w:val="00210BF5"/>
    <w:rsid w:val="002117B9"/>
    <w:rsid w:val="00213F46"/>
    <w:rsid w:val="002246BF"/>
    <w:rsid w:val="002310F1"/>
    <w:rsid w:val="00231364"/>
    <w:rsid w:val="0023213C"/>
    <w:rsid w:val="00234C29"/>
    <w:rsid w:val="002425E3"/>
    <w:rsid w:val="002507E4"/>
    <w:rsid w:val="00250D4E"/>
    <w:rsid w:val="0025460A"/>
    <w:rsid w:val="00261426"/>
    <w:rsid w:val="00261538"/>
    <w:rsid w:val="002647EF"/>
    <w:rsid w:val="00271968"/>
    <w:rsid w:val="00272D80"/>
    <w:rsid w:val="00280744"/>
    <w:rsid w:val="002926CD"/>
    <w:rsid w:val="00292D51"/>
    <w:rsid w:val="00293449"/>
    <w:rsid w:val="00297D0F"/>
    <w:rsid w:val="002A2336"/>
    <w:rsid w:val="002B249F"/>
    <w:rsid w:val="002B44F5"/>
    <w:rsid w:val="002B5566"/>
    <w:rsid w:val="002C1D90"/>
    <w:rsid w:val="002C2DD5"/>
    <w:rsid w:val="002D6231"/>
    <w:rsid w:val="002D6EDE"/>
    <w:rsid w:val="002E0723"/>
    <w:rsid w:val="002E3293"/>
    <w:rsid w:val="002E4149"/>
    <w:rsid w:val="002E6687"/>
    <w:rsid w:val="002F6DD3"/>
    <w:rsid w:val="00301688"/>
    <w:rsid w:val="00301A9E"/>
    <w:rsid w:val="003031B8"/>
    <w:rsid w:val="00304842"/>
    <w:rsid w:val="00320B57"/>
    <w:rsid w:val="00322C17"/>
    <w:rsid w:val="00323937"/>
    <w:rsid w:val="00323A5A"/>
    <w:rsid w:val="003467E1"/>
    <w:rsid w:val="00347F2F"/>
    <w:rsid w:val="003530F4"/>
    <w:rsid w:val="00360277"/>
    <w:rsid w:val="0036582F"/>
    <w:rsid w:val="00370A94"/>
    <w:rsid w:val="0037416A"/>
    <w:rsid w:val="003A4C69"/>
    <w:rsid w:val="003A608A"/>
    <w:rsid w:val="003B1798"/>
    <w:rsid w:val="003B48E9"/>
    <w:rsid w:val="003B6B48"/>
    <w:rsid w:val="003D1FEA"/>
    <w:rsid w:val="003D28EE"/>
    <w:rsid w:val="003D2988"/>
    <w:rsid w:val="003E745D"/>
    <w:rsid w:val="003F2073"/>
    <w:rsid w:val="00402AF9"/>
    <w:rsid w:val="00404F94"/>
    <w:rsid w:val="00411E08"/>
    <w:rsid w:val="004162EF"/>
    <w:rsid w:val="00425360"/>
    <w:rsid w:val="00427E27"/>
    <w:rsid w:val="00430974"/>
    <w:rsid w:val="00433A56"/>
    <w:rsid w:val="00433C67"/>
    <w:rsid w:val="00437C2C"/>
    <w:rsid w:val="00443F01"/>
    <w:rsid w:val="004452BC"/>
    <w:rsid w:val="00445D61"/>
    <w:rsid w:val="00452D90"/>
    <w:rsid w:val="004544B8"/>
    <w:rsid w:val="00461120"/>
    <w:rsid w:val="00476891"/>
    <w:rsid w:val="00481529"/>
    <w:rsid w:val="00487387"/>
    <w:rsid w:val="004931CB"/>
    <w:rsid w:val="004A028D"/>
    <w:rsid w:val="004A61E4"/>
    <w:rsid w:val="004A75C0"/>
    <w:rsid w:val="004B1047"/>
    <w:rsid w:val="004B20D2"/>
    <w:rsid w:val="004B2434"/>
    <w:rsid w:val="004D0DB4"/>
    <w:rsid w:val="004E6373"/>
    <w:rsid w:val="004F5A75"/>
    <w:rsid w:val="00507495"/>
    <w:rsid w:val="00513CFD"/>
    <w:rsid w:val="005147C5"/>
    <w:rsid w:val="00530285"/>
    <w:rsid w:val="00535295"/>
    <w:rsid w:val="005442CB"/>
    <w:rsid w:val="00546196"/>
    <w:rsid w:val="0054696F"/>
    <w:rsid w:val="00547B04"/>
    <w:rsid w:val="00547D40"/>
    <w:rsid w:val="0055124A"/>
    <w:rsid w:val="00565980"/>
    <w:rsid w:val="00565991"/>
    <w:rsid w:val="00565E07"/>
    <w:rsid w:val="00582DE1"/>
    <w:rsid w:val="005A03DB"/>
    <w:rsid w:val="005A610E"/>
    <w:rsid w:val="005B009E"/>
    <w:rsid w:val="005C31A6"/>
    <w:rsid w:val="005C7BED"/>
    <w:rsid w:val="005D4CFE"/>
    <w:rsid w:val="005E580B"/>
    <w:rsid w:val="005F3175"/>
    <w:rsid w:val="005F4209"/>
    <w:rsid w:val="005F4456"/>
    <w:rsid w:val="006000FF"/>
    <w:rsid w:val="00607C84"/>
    <w:rsid w:val="0061524D"/>
    <w:rsid w:val="00617857"/>
    <w:rsid w:val="00627D0C"/>
    <w:rsid w:val="00627D1A"/>
    <w:rsid w:val="00630A92"/>
    <w:rsid w:val="00635408"/>
    <w:rsid w:val="00656080"/>
    <w:rsid w:val="006563F4"/>
    <w:rsid w:val="00663BF2"/>
    <w:rsid w:val="0066528C"/>
    <w:rsid w:val="00667904"/>
    <w:rsid w:val="00667A15"/>
    <w:rsid w:val="00670859"/>
    <w:rsid w:val="00671C20"/>
    <w:rsid w:val="0067215D"/>
    <w:rsid w:val="00673312"/>
    <w:rsid w:val="00675B43"/>
    <w:rsid w:val="006849A1"/>
    <w:rsid w:val="00685FE2"/>
    <w:rsid w:val="006A5CF6"/>
    <w:rsid w:val="006A7BC2"/>
    <w:rsid w:val="006B4CD6"/>
    <w:rsid w:val="006C56C9"/>
    <w:rsid w:val="006C6155"/>
    <w:rsid w:val="006D2115"/>
    <w:rsid w:val="006D36F2"/>
    <w:rsid w:val="006D60FE"/>
    <w:rsid w:val="006D6569"/>
    <w:rsid w:val="006F7F27"/>
    <w:rsid w:val="007060E7"/>
    <w:rsid w:val="00715A44"/>
    <w:rsid w:val="00716362"/>
    <w:rsid w:val="0072130C"/>
    <w:rsid w:val="0072465B"/>
    <w:rsid w:val="0072497F"/>
    <w:rsid w:val="00725FA8"/>
    <w:rsid w:val="007300E0"/>
    <w:rsid w:val="00732181"/>
    <w:rsid w:val="007339F5"/>
    <w:rsid w:val="00752D67"/>
    <w:rsid w:val="00761346"/>
    <w:rsid w:val="007741B9"/>
    <w:rsid w:val="00774338"/>
    <w:rsid w:val="00782F05"/>
    <w:rsid w:val="00791C37"/>
    <w:rsid w:val="007B193E"/>
    <w:rsid w:val="007B4372"/>
    <w:rsid w:val="007D285B"/>
    <w:rsid w:val="007D32F6"/>
    <w:rsid w:val="007D650C"/>
    <w:rsid w:val="007E2913"/>
    <w:rsid w:val="007F6C80"/>
    <w:rsid w:val="00802910"/>
    <w:rsid w:val="00811951"/>
    <w:rsid w:val="00830BD6"/>
    <w:rsid w:val="00833FAF"/>
    <w:rsid w:val="00835FD5"/>
    <w:rsid w:val="008419AF"/>
    <w:rsid w:val="0086121B"/>
    <w:rsid w:val="008703F9"/>
    <w:rsid w:val="00890576"/>
    <w:rsid w:val="008A283E"/>
    <w:rsid w:val="008A42C3"/>
    <w:rsid w:val="008C1264"/>
    <w:rsid w:val="008C34C9"/>
    <w:rsid w:val="008C466A"/>
    <w:rsid w:val="008C774E"/>
    <w:rsid w:val="008D1BD2"/>
    <w:rsid w:val="008D20A7"/>
    <w:rsid w:val="008E1223"/>
    <w:rsid w:val="008E1817"/>
    <w:rsid w:val="008E35E1"/>
    <w:rsid w:val="008F19F1"/>
    <w:rsid w:val="008F3D21"/>
    <w:rsid w:val="00912F7A"/>
    <w:rsid w:val="0091434C"/>
    <w:rsid w:val="009176A6"/>
    <w:rsid w:val="00921D88"/>
    <w:rsid w:val="00925C10"/>
    <w:rsid w:val="00931207"/>
    <w:rsid w:val="00934CCB"/>
    <w:rsid w:val="0093663F"/>
    <w:rsid w:val="00942560"/>
    <w:rsid w:val="0094364B"/>
    <w:rsid w:val="00960DA3"/>
    <w:rsid w:val="00962D83"/>
    <w:rsid w:val="009634D3"/>
    <w:rsid w:val="00965E2F"/>
    <w:rsid w:val="00966E30"/>
    <w:rsid w:val="0097155A"/>
    <w:rsid w:val="00973E51"/>
    <w:rsid w:val="00975A46"/>
    <w:rsid w:val="00975D6D"/>
    <w:rsid w:val="00981F75"/>
    <w:rsid w:val="0098298E"/>
    <w:rsid w:val="00984199"/>
    <w:rsid w:val="00984737"/>
    <w:rsid w:val="00986696"/>
    <w:rsid w:val="00991208"/>
    <w:rsid w:val="009B32E2"/>
    <w:rsid w:val="009B6C6F"/>
    <w:rsid w:val="009C52A4"/>
    <w:rsid w:val="009C6AC3"/>
    <w:rsid w:val="009C7EE3"/>
    <w:rsid w:val="009E4671"/>
    <w:rsid w:val="009F3F92"/>
    <w:rsid w:val="009F4220"/>
    <w:rsid w:val="009F5027"/>
    <w:rsid w:val="009F5E7C"/>
    <w:rsid w:val="00A04F2A"/>
    <w:rsid w:val="00A13FA6"/>
    <w:rsid w:val="00A15097"/>
    <w:rsid w:val="00A36CF2"/>
    <w:rsid w:val="00A44DD0"/>
    <w:rsid w:val="00A5734B"/>
    <w:rsid w:val="00A60006"/>
    <w:rsid w:val="00A603F8"/>
    <w:rsid w:val="00A604F0"/>
    <w:rsid w:val="00A77822"/>
    <w:rsid w:val="00A8449C"/>
    <w:rsid w:val="00A86C57"/>
    <w:rsid w:val="00A874A2"/>
    <w:rsid w:val="00A91EEC"/>
    <w:rsid w:val="00A923B2"/>
    <w:rsid w:val="00A928FD"/>
    <w:rsid w:val="00A93B86"/>
    <w:rsid w:val="00A94253"/>
    <w:rsid w:val="00A94779"/>
    <w:rsid w:val="00AA2217"/>
    <w:rsid w:val="00AA4B5E"/>
    <w:rsid w:val="00AA64E0"/>
    <w:rsid w:val="00AA76F6"/>
    <w:rsid w:val="00AB70E1"/>
    <w:rsid w:val="00AB7220"/>
    <w:rsid w:val="00AC755A"/>
    <w:rsid w:val="00AD4409"/>
    <w:rsid w:val="00AD5839"/>
    <w:rsid w:val="00AD690F"/>
    <w:rsid w:val="00AE3D77"/>
    <w:rsid w:val="00AF1617"/>
    <w:rsid w:val="00AF7B39"/>
    <w:rsid w:val="00B00BB5"/>
    <w:rsid w:val="00B0626A"/>
    <w:rsid w:val="00B154D2"/>
    <w:rsid w:val="00B23785"/>
    <w:rsid w:val="00B26153"/>
    <w:rsid w:val="00B30E83"/>
    <w:rsid w:val="00B350B8"/>
    <w:rsid w:val="00B446EB"/>
    <w:rsid w:val="00B47A4F"/>
    <w:rsid w:val="00B5120C"/>
    <w:rsid w:val="00B51D80"/>
    <w:rsid w:val="00B52283"/>
    <w:rsid w:val="00B524EF"/>
    <w:rsid w:val="00B57941"/>
    <w:rsid w:val="00B620EB"/>
    <w:rsid w:val="00B75F75"/>
    <w:rsid w:val="00B851DB"/>
    <w:rsid w:val="00BB3AF2"/>
    <w:rsid w:val="00BB50F0"/>
    <w:rsid w:val="00BB716D"/>
    <w:rsid w:val="00BC4D28"/>
    <w:rsid w:val="00BD7BB5"/>
    <w:rsid w:val="00BE1BF7"/>
    <w:rsid w:val="00BE29F9"/>
    <w:rsid w:val="00BE46B5"/>
    <w:rsid w:val="00BE598A"/>
    <w:rsid w:val="00BE61B4"/>
    <w:rsid w:val="00BE745F"/>
    <w:rsid w:val="00BF0C7A"/>
    <w:rsid w:val="00BF66DB"/>
    <w:rsid w:val="00BF7229"/>
    <w:rsid w:val="00C0324F"/>
    <w:rsid w:val="00C118F3"/>
    <w:rsid w:val="00C12646"/>
    <w:rsid w:val="00C20820"/>
    <w:rsid w:val="00C26CEB"/>
    <w:rsid w:val="00C336EA"/>
    <w:rsid w:val="00C364CB"/>
    <w:rsid w:val="00C4285D"/>
    <w:rsid w:val="00C43676"/>
    <w:rsid w:val="00C43AE6"/>
    <w:rsid w:val="00C47C20"/>
    <w:rsid w:val="00C56297"/>
    <w:rsid w:val="00C62932"/>
    <w:rsid w:val="00C646C8"/>
    <w:rsid w:val="00C72B4C"/>
    <w:rsid w:val="00C85144"/>
    <w:rsid w:val="00C87ECA"/>
    <w:rsid w:val="00C95061"/>
    <w:rsid w:val="00C96113"/>
    <w:rsid w:val="00CA13AF"/>
    <w:rsid w:val="00CA22F9"/>
    <w:rsid w:val="00CA6529"/>
    <w:rsid w:val="00CB29F4"/>
    <w:rsid w:val="00CB340E"/>
    <w:rsid w:val="00CE2508"/>
    <w:rsid w:val="00CE3798"/>
    <w:rsid w:val="00CF08B1"/>
    <w:rsid w:val="00CF3844"/>
    <w:rsid w:val="00CF55BE"/>
    <w:rsid w:val="00CF6B7F"/>
    <w:rsid w:val="00CF723C"/>
    <w:rsid w:val="00D04B52"/>
    <w:rsid w:val="00D158B2"/>
    <w:rsid w:val="00D15FA0"/>
    <w:rsid w:val="00D162E2"/>
    <w:rsid w:val="00D1773F"/>
    <w:rsid w:val="00D179FD"/>
    <w:rsid w:val="00D205FF"/>
    <w:rsid w:val="00D2309D"/>
    <w:rsid w:val="00D324EE"/>
    <w:rsid w:val="00D37414"/>
    <w:rsid w:val="00D37D8A"/>
    <w:rsid w:val="00D447EA"/>
    <w:rsid w:val="00D46787"/>
    <w:rsid w:val="00D47EBA"/>
    <w:rsid w:val="00D500E8"/>
    <w:rsid w:val="00D52312"/>
    <w:rsid w:val="00D528B8"/>
    <w:rsid w:val="00D56187"/>
    <w:rsid w:val="00D62E9E"/>
    <w:rsid w:val="00D63AD4"/>
    <w:rsid w:val="00D63FB4"/>
    <w:rsid w:val="00D73A1C"/>
    <w:rsid w:val="00D80E5A"/>
    <w:rsid w:val="00D810D9"/>
    <w:rsid w:val="00D85711"/>
    <w:rsid w:val="00D876BD"/>
    <w:rsid w:val="00D90E1D"/>
    <w:rsid w:val="00D9590F"/>
    <w:rsid w:val="00DA32AC"/>
    <w:rsid w:val="00DA4C93"/>
    <w:rsid w:val="00DA5D6C"/>
    <w:rsid w:val="00DB696A"/>
    <w:rsid w:val="00DC5DD6"/>
    <w:rsid w:val="00DC7CBF"/>
    <w:rsid w:val="00DD434C"/>
    <w:rsid w:val="00DD52F7"/>
    <w:rsid w:val="00DD5CBF"/>
    <w:rsid w:val="00DD7F23"/>
    <w:rsid w:val="00DE1213"/>
    <w:rsid w:val="00DE6084"/>
    <w:rsid w:val="00DF6AE5"/>
    <w:rsid w:val="00E00AF8"/>
    <w:rsid w:val="00E040E8"/>
    <w:rsid w:val="00E11F4E"/>
    <w:rsid w:val="00E14F44"/>
    <w:rsid w:val="00E204C7"/>
    <w:rsid w:val="00E245FF"/>
    <w:rsid w:val="00E26A0D"/>
    <w:rsid w:val="00E42DC6"/>
    <w:rsid w:val="00E43D0E"/>
    <w:rsid w:val="00E462BD"/>
    <w:rsid w:val="00E4729F"/>
    <w:rsid w:val="00E52157"/>
    <w:rsid w:val="00E56697"/>
    <w:rsid w:val="00E66A2B"/>
    <w:rsid w:val="00E80AA9"/>
    <w:rsid w:val="00E81E97"/>
    <w:rsid w:val="00E82545"/>
    <w:rsid w:val="00E833B5"/>
    <w:rsid w:val="00EB403D"/>
    <w:rsid w:val="00EC3605"/>
    <w:rsid w:val="00EC3688"/>
    <w:rsid w:val="00EC43F8"/>
    <w:rsid w:val="00ED19C1"/>
    <w:rsid w:val="00ED3473"/>
    <w:rsid w:val="00ED4410"/>
    <w:rsid w:val="00ED62B8"/>
    <w:rsid w:val="00ED6300"/>
    <w:rsid w:val="00EE10E2"/>
    <w:rsid w:val="00EE3EC9"/>
    <w:rsid w:val="00EF2820"/>
    <w:rsid w:val="00EF35F2"/>
    <w:rsid w:val="00F017C1"/>
    <w:rsid w:val="00F06F4D"/>
    <w:rsid w:val="00F1129D"/>
    <w:rsid w:val="00F2561F"/>
    <w:rsid w:val="00F27D3D"/>
    <w:rsid w:val="00F30019"/>
    <w:rsid w:val="00F301CA"/>
    <w:rsid w:val="00F33B87"/>
    <w:rsid w:val="00F4751D"/>
    <w:rsid w:val="00F50BA7"/>
    <w:rsid w:val="00F513BE"/>
    <w:rsid w:val="00F61049"/>
    <w:rsid w:val="00F6412A"/>
    <w:rsid w:val="00F7097E"/>
    <w:rsid w:val="00F70C73"/>
    <w:rsid w:val="00F769E3"/>
    <w:rsid w:val="00F81EE3"/>
    <w:rsid w:val="00F84823"/>
    <w:rsid w:val="00F86C69"/>
    <w:rsid w:val="00F9220D"/>
    <w:rsid w:val="00FA655E"/>
    <w:rsid w:val="00FB245D"/>
    <w:rsid w:val="00FB2A34"/>
    <w:rsid w:val="00FC553F"/>
    <w:rsid w:val="00FC67C2"/>
    <w:rsid w:val="00FC6B72"/>
    <w:rsid w:val="00FD78FC"/>
    <w:rsid w:val="00FE16EF"/>
    <w:rsid w:val="00FE4400"/>
    <w:rsid w:val="00FF1EBC"/>
    <w:rsid w:val="00FF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EB6C9E2"/>
  <w15:chartTrackingRefBased/>
  <w15:docId w15:val="{6200A336-45FF-433D-81FF-88C3E33C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94779"/>
  </w:style>
  <w:style w:type="paragraph" w:styleId="Heading1">
    <w:name w:val="heading 1"/>
    <w:basedOn w:val="Normal"/>
    <w:next w:val="Normal"/>
    <w:link w:val="Heading1Char"/>
    <w:uiPriority w:val="9"/>
    <w:rsid w:val="008C3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D95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andard policy heading"/>
    <w:basedOn w:val="Heading2"/>
    <w:next w:val="Normal"/>
    <w:link w:val="Heading3Char"/>
    <w:uiPriority w:val="9"/>
    <w:unhideWhenUsed/>
    <w:qFormat/>
    <w:rsid w:val="00A603F8"/>
    <w:pPr>
      <w:outlineLvl w:val="2"/>
    </w:pPr>
    <w:rPr>
      <w:rFonts w:ascii="Arial" w:hAnsi="Arial" w:cs="Arial"/>
      <w:b/>
      <w:sz w:val="28"/>
    </w:rPr>
  </w:style>
  <w:style w:type="paragraph" w:styleId="Heading6">
    <w:name w:val="heading 6"/>
    <w:basedOn w:val="Normal"/>
    <w:next w:val="Normal"/>
    <w:link w:val="Heading6Char"/>
    <w:rsid w:val="008C34C9"/>
    <w:pPr>
      <w:numPr>
        <w:ilvl w:val="5"/>
        <w:numId w:val="1"/>
      </w:num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C34C9"/>
    <w:rPr>
      <w:rFonts w:ascii="Times New Roman" w:eastAsia="Times New Roman" w:hAnsi="Times New Roman" w:cs="Times New Roman"/>
      <w:b/>
      <w:bCs/>
      <w:lang w:val="en-US"/>
    </w:rPr>
  </w:style>
  <w:style w:type="paragraph" w:styleId="ListParagraph">
    <w:name w:val="List Paragraph"/>
    <w:basedOn w:val="Normal"/>
    <w:link w:val="ListParagraphChar"/>
    <w:uiPriority w:val="34"/>
    <w:qFormat/>
    <w:rsid w:val="008C34C9"/>
    <w:pPr>
      <w:ind w:left="720"/>
      <w:contextualSpacing/>
    </w:pPr>
  </w:style>
  <w:style w:type="paragraph" w:customStyle="1" w:styleId="Heading11">
    <w:name w:val="Heading 11"/>
    <w:basedOn w:val="Normal"/>
    <w:next w:val="Normal"/>
    <w:uiPriority w:val="9"/>
    <w:rsid w:val="008C34C9"/>
    <w:pPr>
      <w:keepNext/>
      <w:numPr>
        <w:numId w:val="1"/>
      </w:numPr>
      <w:spacing w:before="240" w:after="60" w:line="240" w:lineRule="auto"/>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rsid w:val="008C34C9"/>
    <w:pPr>
      <w:keepNext/>
      <w:numPr>
        <w:ilvl w:val="1"/>
        <w:numId w:val="1"/>
      </w:numPr>
      <w:spacing w:before="240" w:after="60" w:line="240" w:lineRule="auto"/>
      <w:outlineLvl w:val="1"/>
    </w:pPr>
    <w:rPr>
      <w:rFonts w:ascii="Calibri Light" w:eastAsia="Times New Roman" w:hAnsi="Calibri Light" w:cs="Times New Roman"/>
      <w:b/>
      <w:bCs/>
      <w:i/>
      <w:iCs/>
      <w:sz w:val="28"/>
      <w:szCs w:val="28"/>
      <w:lang w:val="en-US"/>
    </w:rPr>
  </w:style>
  <w:style w:type="paragraph" w:customStyle="1" w:styleId="Heading31">
    <w:name w:val="Heading 31"/>
    <w:basedOn w:val="Normal"/>
    <w:next w:val="Normal"/>
    <w:uiPriority w:val="9"/>
    <w:semiHidden/>
    <w:unhideWhenUsed/>
    <w:qFormat/>
    <w:rsid w:val="008C34C9"/>
    <w:pPr>
      <w:keepNext/>
      <w:numPr>
        <w:ilvl w:val="2"/>
        <w:numId w:val="1"/>
      </w:numPr>
      <w:spacing w:before="240" w:after="60" w:line="240" w:lineRule="auto"/>
      <w:outlineLvl w:val="2"/>
    </w:pPr>
    <w:rPr>
      <w:rFonts w:ascii="Calibri Light" w:eastAsia="Times New Roman" w:hAnsi="Calibri Light" w:cs="Times New Roman"/>
      <w:b/>
      <w:bCs/>
      <w:sz w:val="26"/>
      <w:szCs w:val="26"/>
      <w:lang w:val="en-US"/>
    </w:rPr>
  </w:style>
  <w:style w:type="paragraph" w:customStyle="1" w:styleId="Heading41">
    <w:name w:val="Heading 41"/>
    <w:basedOn w:val="Normal"/>
    <w:next w:val="Normal"/>
    <w:uiPriority w:val="9"/>
    <w:semiHidden/>
    <w:unhideWhenUsed/>
    <w:qFormat/>
    <w:rsid w:val="008C34C9"/>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8C34C9"/>
    <w:pPr>
      <w:numPr>
        <w:ilvl w:val="4"/>
        <w:numId w:val="1"/>
      </w:numPr>
      <w:spacing w:before="240" w:after="60" w:line="240" w:lineRule="auto"/>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8C34C9"/>
    <w:pPr>
      <w:numPr>
        <w:ilvl w:val="6"/>
        <w:numId w:val="1"/>
      </w:numPr>
      <w:spacing w:before="240" w:after="60" w:line="240" w:lineRule="auto"/>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8C34C9"/>
    <w:pPr>
      <w:numPr>
        <w:ilvl w:val="7"/>
        <w:numId w:val="1"/>
      </w:numPr>
      <w:spacing w:before="240" w:after="60" w:line="240" w:lineRule="auto"/>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8C34C9"/>
    <w:pPr>
      <w:numPr>
        <w:ilvl w:val="8"/>
        <w:numId w:val="1"/>
      </w:numPr>
      <w:spacing w:before="240" w:after="60" w:line="240" w:lineRule="auto"/>
      <w:outlineLvl w:val="8"/>
    </w:pPr>
    <w:rPr>
      <w:rFonts w:ascii="Calibri Light" w:eastAsia="Times New Roman" w:hAnsi="Calibri Light" w:cs="Times New Roman"/>
      <w:lang w:val="en-US"/>
    </w:rPr>
  </w:style>
  <w:style w:type="character" w:styleId="Hyperlink">
    <w:name w:val="Hyperlink"/>
    <w:basedOn w:val="DefaultParagraphFont"/>
    <w:uiPriority w:val="99"/>
    <w:unhideWhenUsed/>
    <w:rsid w:val="008C34C9"/>
    <w:rPr>
      <w:color w:val="0563C1" w:themeColor="hyperlink"/>
      <w:u w:val="single"/>
    </w:rPr>
  </w:style>
  <w:style w:type="table" w:styleId="TableGrid">
    <w:name w:val="Table Grid"/>
    <w:basedOn w:val="TableNormal"/>
    <w:uiPriority w:val="39"/>
    <w:rsid w:val="008C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34C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rsid w:val="008C34C9"/>
    <w:pPr>
      <w:outlineLvl w:val="9"/>
    </w:pPr>
    <w:rPr>
      <w:lang w:val="en-US"/>
    </w:rPr>
  </w:style>
  <w:style w:type="paragraph" w:styleId="TOC1">
    <w:name w:val="toc 1"/>
    <w:basedOn w:val="Normal"/>
    <w:next w:val="Normal"/>
    <w:autoRedefine/>
    <w:uiPriority w:val="39"/>
    <w:unhideWhenUsed/>
    <w:rsid w:val="008C34C9"/>
    <w:pPr>
      <w:spacing w:after="100"/>
    </w:pPr>
  </w:style>
  <w:style w:type="paragraph" w:styleId="NoSpacing">
    <w:name w:val="No Spacing"/>
    <w:link w:val="NoSpacingChar"/>
    <w:uiPriority w:val="99"/>
    <w:rsid w:val="008C34C9"/>
    <w:pPr>
      <w:spacing w:after="0" w:line="240" w:lineRule="auto"/>
    </w:pPr>
  </w:style>
  <w:style w:type="character" w:customStyle="1" w:styleId="NoSpacingChar">
    <w:name w:val="No Spacing Char"/>
    <w:basedOn w:val="DefaultParagraphFont"/>
    <w:link w:val="NoSpacing"/>
    <w:uiPriority w:val="99"/>
    <w:rsid w:val="008C34C9"/>
  </w:style>
  <w:style w:type="paragraph" w:styleId="Header">
    <w:name w:val="header"/>
    <w:basedOn w:val="Normal"/>
    <w:link w:val="HeaderChar"/>
    <w:uiPriority w:val="99"/>
    <w:unhideWhenUsed/>
    <w:rsid w:val="008C3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4C9"/>
  </w:style>
  <w:style w:type="paragraph" w:styleId="Footer">
    <w:name w:val="footer"/>
    <w:basedOn w:val="Normal"/>
    <w:link w:val="FooterChar"/>
    <w:uiPriority w:val="99"/>
    <w:unhideWhenUsed/>
    <w:rsid w:val="008C3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4C9"/>
  </w:style>
  <w:style w:type="character" w:styleId="FollowedHyperlink">
    <w:name w:val="FollowedHyperlink"/>
    <w:basedOn w:val="DefaultParagraphFont"/>
    <w:uiPriority w:val="99"/>
    <w:semiHidden/>
    <w:unhideWhenUsed/>
    <w:rsid w:val="00EE3EC9"/>
    <w:rPr>
      <w:color w:val="954F72" w:themeColor="followedHyperlink"/>
      <w:u w:val="single"/>
    </w:rPr>
  </w:style>
  <w:style w:type="paragraph" w:styleId="NormalWeb">
    <w:name w:val="Normal (Web)"/>
    <w:basedOn w:val="Normal"/>
    <w:uiPriority w:val="99"/>
    <w:unhideWhenUsed/>
    <w:rsid w:val="00EE3EC9"/>
    <w:rPr>
      <w:rFonts w:ascii="Times New Roman" w:hAnsi="Times New Roman" w:cs="Times New Roman"/>
      <w:sz w:val="24"/>
      <w:szCs w:val="24"/>
    </w:rPr>
  </w:style>
  <w:style w:type="character" w:customStyle="1" w:styleId="bold">
    <w:name w:val="bold"/>
    <w:basedOn w:val="DefaultParagraphFont"/>
    <w:rsid w:val="00EE3EC9"/>
  </w:style>
  <w:style w:type="character" w:customStyle="1" w:styleId="italic">
    <w:name w:val="italic"/>
    <w:basedOn w:val="DefaultParagraphFont"/>
    <w:rsid w:val="00EE3EC9"/>
  </w:style>
  <w:style w:type="character" w:styleId="CommentReference">
    <w:name w:val="annotation reference"/>
    <w:basedOn w:val="DefaultParagraphFont"/>
    <w:uiPriority w:val="99"/>
    <w:unhideWhenUsed/>
    <w:rsid w:val="00D9590F"/>
    <w:rPr>
      <w:sz w:val="16"/>
      <w:szCs w:val="16"/>
    </w:rPr>
  </w:style>
  <w:style w:type="paragraph" w:styleId="CommentText">
    <w:name w:val="annotation text"/>
    <w:basedOn w:val="Normal"/>
    <w:link w:val="CommentTextChar"/>
    <w:unhideWhenUsed/>
    <w:rsid w:val="00D9590F"/>
    <w:pPr>
      <w:spacing w:line="240" w:lineRule="auto"/>
    </w:pPr>
    <w:rPr>
      <w:sz w:val="20"/>
      <w:szCs w:val="20"/>
    </w:rPr>
  </w:style>
  <w:style w:type="character" w:customStyle="1" w:styleId="CommentTextChar">
    <w:name w:val="Comment Text Char"/>
    <w:basedOn w:val="DefaultParagraphFont"/>
    <w:link w:val="CommentText"/>
    <w:rsid w:val="00D9590F"/>
    <w:rPr>
      <w:sz w:val="20"/>
      <w:szCs w:val="20"/>
    </w:rPr>
  </w:style>
  <w:style w:type="paragraph" w:styleId="CommentSubject">
    <w:name w:val="annotation subject"/>
    <w:basedOn w:val="CommentText"/>
    <w:next w:val="CommentText"/>
    <w:link w:val="CommentSubjectChar"/>
    <w:uiPriority w:val="99"/>
    <w:semiHidden/>
    <w:unhideWhenUsed/>
    <w:rsid w:val="00D9590F"/>
    <w:rPr>
      <w:b/>
      <w:bCs/>
    </w:rPr>
  </w:style>
  <w:style w:type="character" w:customStyle="1" w:styleId="CommentSubjectChar">
    <w:name w:val="Comment Subject Char"/>
    <w:basedOn w:val="CommentTextChar"/>
    <w:link w:val="CommentSubject"/>
    <w:uiPriority w:val="99"/>
    <w:semiHidden/>
    <w:rsid w:val="00D9590F"/>
    <w:rPr>
      <w:b/>
      <w:bCs/>
      <w:sz w:val="20"/>
      <w:szCs w:val="20"/>
    </w:rPr>
  </w:style>
  <w:style w:type="paragraph" w:styleId="BalloonText">
    <w:name w:val="Balloon Text"/>
    <w:basedOn w:val="Normal"/>
    <w:link w:val="BalloonTextChar"/>
    <w:uiPriority w:val="99"/>
    <w:semiHidden/>
    <w:unhideWhenUsed/>
    <w:rsid w:val="00D95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0F"/>
    <w:rPr>
      <w:rFonts w:ascii="Segoe UI" w:hAnsi="Segoe UI" w:cs="Segoe UI"/>
      <w:sz w:val="18"/>
      <w:szCs w:val="18"/>
    </w:rPr>
  </w:style>
  <w:style w:type="character" w:customStyle="1" w:styleId="Heading3Char">
    <w:name w:val="Heading 3 Char"/>
    <w:aliases w:val="standard policy heading Char"/>
    <w:basedOn w:val="DefaultParagraphFont"/>
    <w:link w:val="Heading3"/>
    <w:uiPriority w:val="9"/>
    <w:rsid w:val="00A603F8"/>
    <w:rPr>
      <w:rFonts w:eastAsiaTheme="majorEastAsia" w:cs="Arial"/>
      <w:b/>
      <w:color w:val="2E74B5" w:themeColor="accent1" w:themeShade="BF"/>
      <w:sz w:val="28"/>
      <w:szCs w:val="26"/>
    </w:rPr>
  </w:style>
  <w:style w:type="character" w:customStyle="1" w:styleId="Heading2Char">
    <w:name w:val="Heading 2 Char"/>
    <w:basedOn w:val="DefaultParagraphFont"/>
    <w:link w:val="Heading2"/>
    <w:uiPriority w:val="9"/>
    <w:rsid w:val="00D9590F"/>
    <w:rPr>
      <w:rFonts w:asciiTheme="majorHAnsi" w:eastAsiaTheme="majorEastAsia" w:hAnsiTheme="majorHAnsi" w:cstheme="majorBidi"/>
      <w:color w:val="2E74B5" w:themeColor="accent1" w:themeShade="BF"/>
      <w:sz w:val="26"/>
      <w:szCs w:val="26"/>
    </w:rPr>
  </w:style>
  <w:style w:type="character" w:customStyle="1" w:styleId="bold1">
    <w:name w:val="bold1"/>
    <w:basedOn w:val="DefaultParagraphFont"/>
    <w:rsid w:val="00D9590F"/>
    <w:rPr>
      <w:b/>
      <w:bCs/>
      <w:color w:val="666666"/>
    </w:rPr>
  </w:style>
  <w:style w:type="paragraph" w:customStyle="1" w:styleId="h3subheadingnounderline">
    <w:name w:val="h3_subheading_no_underline"/>
    <w:basedOn w:val="Normal"/>
    <w:rsid w:val="00D9590F"/>
    <w:pP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endofchapter">
    <w:name w:val="end_of_chapter"/>
    <w:basedOn w:val="Normal"/>
    <w:rsid w:val="00D9590F"/>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customStyle="1" w:styleId="Default">
    <w:name w:val="Default"/>
    <w:rsid w:val="00EB403D"/>
    <w:pPr>
      <w:autoSpaceDE w:val="0"/>
      <w:autoSpaceDN w:val="0"/>
      <w:adjustRightInd w:val="0"/>
      <w:spacing w:after="0" w:line="240" w:lineRule="auto"/>
    </w:pPr>
    <w:rPr>
      <w:rFonts w:ascii="Verdana" w:hAnsi="Verdana" w:cs="Verdana"/>
      <w:color w:val="000000"/>
      <w:sz w:val="24"/>
      <w:szCs w:val="24"/>
    </w:rPr>
  </w:style>
  <w:style w:type="paragraph" w:styleId="TOC2">
    <w:name w:val="toc 2"/>
    <w:basedOn w:val="Normal"/>
    <w:next w:val="Normal"/>
    <w:autoRedefine/>
    <w:uiPriority w:val="39"/>
    <w:unhideWhenUsed/>
    <w:rsid w:val="00CA22F9"/>
    <w:pPr>
      <w:spacing w:after="100"/>
      <w:ind w:left="220"/>
    </w:pPr>
  </w:style>
  <w:style w:type="paragraph" w:styleId="TOC3">
    <w:name w:val="toc 3"/>
    <w:basedOn w:val="Normal"/>
    <w:next w:val="Normal"/>
    <w:autoRedefine/>
    <w:uiPriority w:val="39"/>
    <w:unhideWhenUsed/>
    <w:rsid w:val="00CA22F9"/>
    <w:pPr>
      <w:spacing w:after="100"/>
      <w:ind w:left="440"/>
    </w:pPr>
  </w:style>
  <w:style w:type="character" w:customStyle="1" w:styleId="tgc">
    <w:name w:val="_tgc"/>
    <w:basedOn w:val="DefaultParagraphFont"/>
    <w:rsid w:val="00301688"/>
  </w:style>
  <w:style w:type="paragraph" w:customStyle="1" w:styleId="autonumber">
    <w:name w:val="autonumber"/>
    <w:basedOn w:val="Normal"/>
    <w:rsid w:val="00011CFD"/>
    <w:pPr>
      <w:widowControl w:val="0"/>
      <w:numPr>
        <w:numId w:val="2"/>
      </w:numPr>
      <w:tabs>
        <w:tab w:val="left" w:pos="2160"/>
        <w:tab w:val="left" w:pos="2880"/>
        <w:tab w:val="left" w:pos="3600"/>
        <w:tab w:val="left" w:pos="4320"/>
        <w:tab w:val="left" w:pos="5040"/>
        <w:tab w:val="left" w:pos="5760"/>
        <w:tab w:val="left" w:pos="6480"/>
        <w:tab w:val="left" w:pos="7200"/>
        <w:tab w:val="left" w:pos="7920"/>
        <w:tab w:val="left" w:pos="8640"/>
      </w:tabs>
      <w:spacing w:after="288" w:line="240" w:lineRule="auto"/>
    </w:pPr>
    <w:rPr>
      <w:rFonts w:eastAsia="Times New Roman" w:cs="Times New Roman"/>
      <w:snapToGrid w:val="0"/>
      <w:color w:val="000000"/>
      <w:sz w:val="20"/>
      <w:szCs w:val="20"/>
    </w:rPr>
  </w:style>
  <w:style w:type="paragraph" w:customStyle="1" w:styleId="TableText">
    <w:name w:val="Table Text"/>
    <w:basedOn w:val="Normal"/>
    <w:rsid w:val="008703F9"/>
    <w:pPr>
      <w:snapToGrid w:val="0"/>
      <w:spacing w:after="0" w:line="240" w:lineRule="auto"/>
    </w:pPr>
    <w:rPr>
      <w:rFonts w:ascii="Times New Roman" w:hAnsi="Times New Roman" w:cs="Times New Roman"/>
      <w:color w:val="000000"/>
      <w:sz w:val="24"/>
      <w:szCs w:val="24"/>
      <w:lang w:bidi="he-IL"/>
    </w:rPr>
  </w:style>
  <w:style w:type="character" w:styleId="PageNumber">
    <w:name w:val="page number"/>
    <w:basedOn w:val="DefaultParagraphFont"/>
    <w:uiPriority w:val="99"/>
    <w:rsid w:val="000A3442"/>
  </w:style>
  <w:style w:type="paragraph" w:styleId="ListContinue2">
    <w:name w:val="List Continue 2"/>
    <w:basedOn w:val="Normal"/>
    <w:uiPriority w:val="99"/>
    <w:rsid w:val="000A3442"/>
    <w:pPr>
      <w:spacing w:after="120"/>
      <w:ind w:left="566"/>
      <w:contextualSpacing/>
    </w:pPr>
  </w:style>
  <w:style w:type="paragraph" w:styleId="ListNumber">
    <w:name w:val="List Number"/>
    <w:basedOn w:val="Normal"/>
    <w:uiPriority w:val="99"/>
    <w:rsid w:val="000A3442"/>
    <w:pPr>
      <w:numPr>
        <w:numId w:val="3"/>
      </w:numPr>
      <w:contextualSpacing/>
    </w:pPr>
  </w:style>
  <w:style w:type="paragraph" w:styleId="Title">
    <w:name w:val="Title"/>
    <w:basedOn w:val="Normal"/>
    <w:next w:val="Normal"/>
    <w:link w:val="TitleChar"/>
    <w:qFormat/>
    <w:rsid w:val="00774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74338"/>
    <w:rPr>
      <w:rFonts w:asciiTheme="majorHAnsi" w:eastAsiaTheme="majorEastAsia" w:hAnsiTheme="majorHAnsi" w:cstheme="majorBidi"/>
      <w:spacing w:val="-10"/>
      <w:kern w:val="28"/>
      <w:sz w:val="56"/>
      <w:szCs w:val="56"/>
    </w:rPr>
  </w:style>
  <w:style w:type="paragraph" w:customStyle="1" w:styleId="SectionHeadings">
    <w:name w:val="Section Headings"/>
    <w:basedOn w:val="Title"/>
    <w:link w:val="SectionHeadingsChar"/>
    <w:rsid w:val="00774338"/>
    <w:rPr>
      <w:rFonts w:ascii="Arial" w:hAnsi="Arial"/>
      <w:b/>
      <w:sz w:val="32"/>
      <w:lang w:val="en-US"/>
    </w:rPr>
  </w:style>
  <w:style w:type="paragraph" w:customStyle="1" w:styleId="standardpolicytext">
    <w:name w:val="standard policy text"/>
    <w:basedOn w:val="ListParagraph"/>
    <w:link w:val="standardpolicytextChar"/>
    <w:qFormat/>
    <w:rsid w:val="008A42C3"/>
    <w:pPr>
      <w:numPr>
        <w:numId w:val="4"/>
      </w:numPr>
      <w:spacing w:before="120" w:after="240"/>
      <w:ind w:left="357" w:hanging="357"/>
      <w:contextualSpacing w:val="0"/>
    </w:pPr>
    <w:rPr>
      <w:rFonts w:cs="Arial"/>
    </w:rPr>
  </w:style>
  <w:style w:type="character" w:customStyle="1" w:styleId="SectionHeadingsChar">
    <w:name w:val="Section Headings Char"/>
    <w:basedOn w:val="TitleChar"/>
    <w:link w:val="SectionHeadings"/>
    <w:rsid w:val="00774338"/>
    <w:rPr>
      <w:rFonts w:ascii="Arial" w:eastAsiaTheme="majorEastAsia" w:hAnsi="Arial" w:cstheme="majorBidi"/>
      <w:b/>
      <w:spacing w:val="-10"/>
      <w:kern w:val="28"/>
      <w:sz w:val="32"/>
      <w:szCs w:val="56"/>
      <w:lang w:val="en-US"/>
    </w:rPr>
  </w:style>
  <w:style w:type="paragraph" w:styleId="Subtitle">
    <w:name w:val="Subtitle"/>
    <w:basedOn w:val="Normal"/>
    <w:next w:val="Normal"/>
    <w:link w:val="SubtitleChar"/>
    <w:qFormat/>
    <w:rsid w:val="008A42C3"/>
    <w:pPr>
      <w:numPr>
        <w:ilvl w:val="1"/>
      </w:numPr>
    </w:pPr>
    <w:rPr>
      <w:rFonts w:eastAsiaTheme="minorEastAsia"/>
      <w:color w:val="5A5A5A" w:themeColor="text1" w:themeTint="A5"/>
      <w:spacing w:val="15"/>
    </w:rPr>
  </w:style>
  <w:style w:type="character" w:customStyle="1" w:styleId="ListParagraphChar">
    <w:name w:val="List Paragraph Char"/>
    <w:basedOn w:val="DefaultParagraphFont"/>
    <w:link w:val="ListParagraph"/>
    <w:uiPriority w:val="34"/>
    <w:rsid w:val="000433C9"/>
  </w:style>
  <w:style w:type="character" w:customStyle="1" w:styleId="standardpolicytextChar">
    <w:name w:val="standard policy text Char"/>
    <w:basedOn w:val="ListParagraphChar"/>
    <w:link w:val="standardpolicytext"/>
    <w:rsid w:val="008A42C3"/>
    <w:rPr>
      <w:rFonts w:cs="Arial"/>
    </w:rPr>
  </w:style>
  <w:style w:type="character" w:customStyle="1" w:styleId="SubtitleChar">
    <w:name w:val="Subtitle Char"/>
    <w:basedOn w:val="DefaultParagraphFont"/>
    <w:link w:val="Subtitle"/>
    <w:rsid w:val="008A42C3"/>
    <w:rPr>
      <w:rFonts w:eastAsiaTheme="minorEastAsia"/>
      <w:color w:val="5A5A5A" w:themeColor="text1" w:themeTint="A5"/>
      <w:spacing w:val="15"/>
    </w:rPr>
  </w:style>
  <w:style w:type="character" w:styleId="SubtleEmphasis">
    <w:name w:val="Subtle Emphasis"/>
    <w:basedOn w:val="DefaultParagraphFont"/>
    <w:uiPriority w:val="19"/>
    <w:rsid w:val="008A42C3"/>
    <w:rPr>
      <w:i/>
      <w:iCs/>
      <w:color w:val="404040" w:themeColor="text1" w:themeTint="BF"/>
    </w:rPr>
  </w:style>
  <w:style w:type="paragraph" w:customStyle="1" w:styleId="standardbullets">
    <w:name w:val="standard bullets"/>
    <w:basedOn w:val="standardpolicytext"/>
    <w:rsid w:val="008A42C3"/>
    <w:pPr>
      <w:numPr>
        <w:numId w:val="5"/>
      </w:numPr>
    </w:pPr>
  </w:style>
  <w:style w:type="paragraph" w:customStyle="1" w:styleId="bullets">
    <w:name w:val="bullets"/>
    <w:basedOn w:val="standardbullets"/>
    <w:qFormat/>
    <w:rsid w:val="00A13FA6"/>
    <w:pPr>
      <w:spacing w:before="0" w:after="0"/>
      <w:ind w:left="714" w:hanging="357"/>
    </w:pPr>
  </w:style>
  <w:style w:type="character" w:styleId="PlaceholderText">
    <w:name w:val="Placeholder Text"/>
    <w:basedOn w:val="DefaultParagraphFont"/>
    <w:uiPriority w:val="99"/>
    <w:semiHidden/>
    <w:rsid w:val="00B26153"/>
    <w:rPr>
      <w:color w:val="808080"/>
    </w:rPr>
  </w:style>
  <w:style w:type="paragraph" w:styleId="FootnoteText">
    <w:name w:val="footnote text"/>
    <w:basedOn w:val="Normal"/>
    <w:link w:val="FootnoteTextChar"/>
    <w:rsid w:val="004544B8"/>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rsid w:val="004544B8"/>
    <w:rPr>
      <w:rFonts w:eastAsia="Times New Roman" w:cs="Times New Roman"/>
      <w:sz w:val="20"/>
      <w:szCs w:val="20"/>
      <w:lang w:eastAsia="en-GB"/>
    </w:rPr>
  </w:style>
  <w:style w:type="character" w:styleId="FootnoteReference">
    <w:name w:val="footnote reference"/>
    <w:rsid w:val="004544B8"/>
    <w:rPr>
      <w:vertAlign w:val="superscript"/>
    </w:rPr>
  </w:style>
  <w:style w:type="character" w:customStyle="1" w:styleId="UnresolvedMention1">
    <w:name w:val="Unresolved Mention1"/>
    <w:basedOn w:val="DefaultParagraphFont"/>
    <w:uiPriority w:val="99"/>
    <w:semiHidden/>
    <w:unhideWhenUsed/>
    <w:rsid w:val="00433C67"/>
    <w:rPr>
      <w:color w:val="605E5C"/>
      <w:shd w:val="clear" w:color="auto" w:fill="E1DFDD"/>
    </w:rPr>
  </w:style>
  <w:style w:type="paragraph" w:styleId="E-mailSignature">
    <w:name w:val="E-mail Signature"/>
    <w:basedOn w:val="Normal"/>
    <w:link w:val="E-mailSignatureChar"/>
    <w:rsid w:val="00B47A4F"/>
    <w:pPr>
      <w:spacing w:after="0" w:line="240" w:lineRule="auto"/>
    </w:pPr>
    <w:rPr>
      <w:rFonts w:ascii="Times New Roman" w:eastAsia="Times New Roman" w:hAnsi="Times New Roman" w:cs="Times New Roman"/>
      <w:sz w:val="24"/>
      <w:szCs w:val="24"/>
      <w:lang w:eastAsia="en-GB"/>
    </w:rPr>
  </w:style>
  <w:style w:type="character" w:customStyle="1" w:styleId="E-mailSignatureChar">
    <w:name w:val="E-mail Signature Char"/>
    <w:basedOn w:val="DefaultParagraphFont"/>
    <w:link w:val="E-mailSignature"/>
    <w:rsid w:val="00B47A4F"/>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73312"/>
    <w:rPr>
      <w:b/>
      <w:bCs/>
      <w:i w:val="0"/>
      <w:iCs w:val="0"/>
    </w:rPr>
  </w:style>
  <w:style w:type="character" w:customStyle="1" w:styleId="st1">
    <w:name w:val="st1"/>
    <w:basedOn w:val="DefaultParagraphFont"/>
    <w:rsid w:val="00673312"/>
  </w:style>
  <w:style w:type="character" w:styleId="UnresolvedMention">
    <w:name w:val="Unresolved Mention"/>
    <w:basedOn w:val="DefaultParagraphFont"/>
    <w:uiPriority w:val="99"/>
    <w:semiHidden/>
    <w:unhideWhenUsed/>
    <w:rsid w:val="00ED3473"/>
    <w:rPr>
      <w:color w:val="605E5C"/>
      <w:shd w:val="clear" w:color="auto" w:fill="E1DFDD"/>
    </w:rPr>
  </w:style>
  <w:style w:type="paragraph" w:styleId="Revision">
    <w:name w:val="Revision"/>
    <w:hidden/>
    <w:uiPriority w:val="99"/>
    <w:semiHidden/>
    <w:rsid w:val="00721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031">
      <w:bodyDiv w:val="1"/>
      <w:marLeft w:val="0"/>
      <w:marRight w:val="0"/>
      <w:marTop w:val="0"/>
      <w:marBottom w:val="0"/>
      <w:divBdr>
        <w:top w:val="none" w:sz="0" w:space="0" w:color="auto"/>
        <w:left w:val="none" w:sz="0" w:space="0" w:color="auto"/>
        <w:bottom w:val="none" w:sz="0" w:space="0" w:color="auto"/>
        <w:right w:val="none" w:sz="0" w:space="0" w:color="auto"/>
      </w:divBdr>
    </w:div>
    <w:div w:id="240214790">
      <w:bodyDiv w:val="1"/>
      <w:marLeft w:val="0"/>
      <w:marRight w:val="0"/>
      <w:marTop w:val="0"/>
      <w:marBottom w:val="0"/>
      <w:divBdr>
        <w:top w:val="none" w:sz="0" w:space="0" w:color="auto"/>
        <w:left w:val="none" w:sz="0" w:space="0" w:color="auto"/>
        <w:bottom w:val="none" w:sz="0" w:space="0" w:color="auto"/>
        <w:right w:val="none" w:sz="0" w:space="0" w:color="auto"/>
      </w:divBdr>
      <w:divsChild>
        <w:div w:id="1062025721">
          <w:marLeft w:val="0"/>
          <w:marRight w:val="0"/>
          <w:marTop w:val="75"/>
          <w:marBottom w:val="75"/>
          <w:divBdr>
            <w:top w:val="none" w:sz="0" w:space="0" w:color="auto"/>
            <w:left w:val="none" w:sz="0" w:space="0" w:color="auto"/>
            <w:bottom w:val="none" w:sz="0" w:space="0" w:color="auto"/>
            <w:right w:val="none" w:sz="0" w:space="0" w:color="auto"/>
          </w:divBdr>
          <w:divsChild>
            <w:div w:id="1262882381">
              <w:marLeft w:val="0"/>
              <w:marRight w:val="0"/>
              <w:marTop w:val="0"/>
              <w:marBottom w:val="0"/>
              <w:divBdr>
                <w:top w:val="none" w:sz="0" w:space="0" w:color="auto"/>
                <w:left w:val="none" w:sz="0" w:space="0" w:color="auto"/>
                <w:bottom w:val="none" w:sz="0" w:space="0" w:color="auto"/>
                <w:right w:val="none" w:sz="0" w:space="0" w:color="auto"/>
              </w:divBdr>
              <w:divsChild>
                <w:div w:id="103697255">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729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9796">
      <w:bodyDiv w:val="1"/>
      <w:marLeft w:val="0"/>
      <w:marRight w:val="0"/>
      <w:marTop w:val="0"/>
      <w:marBottom w:val="0"/>
      <w:divBdr>
        <w:top w:val="none" w:sz="0" w:space="0" w:color="auto"/>
        <w:left w:val="none" w:sz="0" w:space="0" w:color="auto"/>
        <w:bottom w:val="none" w:sz="0" w:space="0" w:color="auto"/>
        <w:right w:val="none" w:sz="0" w:space="0" w:color="auto"/>
      </w:divBdr>
      <w:divsChild>
        <w:div w:id="1075661876">
          <w:marLeft w:val="0"/>
          <w:marRight w:val="0"/>
          <w:marTop w:val="75"/>
          <w:marBottom w:val="0"/>
          <w:divBdr>
            <w:top w:val="none" w:sz="0" w:space="0" w:color="auto"/>
            <w:left w:val="none" w:sz="0" w:space="0" w:color="auto"/>
            <w:bottom w:val="none" w:sz="0" w:space="0" w:color="auto"/>
            <w:right w:val="none" w:sz="0" w:space="0" w:color="auto"/>
          </w:divBdr>
          <w:divsChild>
            <w:div w:id="724065241">
              <w:marLeft w:val="0"/>
              <w:marRight w:val="0"/>
              <w:marTop w:val="0"/>
              <w:marBottom w:val="0"/>
              <w:divBdr>
                <w:top w:val="single" w:sz="6" w:space="8" w:color="CCCCCC"/>
                <w:left w:val="single" w:sz="6" w:space="11" w:color="CCCCCC"/>
                <w:bottom w:val="single" w:sz="18" w:space="19" w:color="999999"/>
                <w:right w:val="single" w:sz="18" w:space="8" w:color="999999"/>
              </w:divBdr>
              <w:divsChild>
                <w:div w:id="89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87987">
      <w:bodyDiv w:val="1"/>
      <w:marLeft w:val="0"/>
      <w:marRight w:val="0"/>
      <w:marTop w:val="0"/>
      <w:marBottom w:val="0"/>
      <w:divBdr>
        <w:top w:val="none" w:sz="0" w:space="0" w:color="auto"/>
        <w:left w:val="none" w:sz="0" w:space="0" w:color="auto"/>
        <w:bottom w:val="none" w:sz="0" w:space="0" w:color="auto"/>
        <w:right w:val="none" w:sz="0" w:space="0" w:color="auto"/>
      </w:divBdr>
      <w:divsChild>
        <w:div w:id="858472380">
          <w:marLeft w:val="0"/>
          <w:marRight w:val="0"/>
          <w:marTop w:val="75"/>
          <w:marBottom w:val="75"/>
          <w:divBdr>
            <w:top w:val="none" w:sz="0" w:space="0" w:color="auto"/>
            <w:left w:val="none" w:sz="0" w:space="0" w:color="auto"/>
            <w:bottom w:val="none" w:sz="0" w:space="0" w:color="auto"/>
            <w:right w:val="none" w:sz="0" w:space="0" w:color="auto"/>
          </w:divBdr>
          <w:divsChild>
            <w:div w:id="2136213125">
              <w:marLeft w:val="0"/>
              <w:marRight w:val="0"/>
              <w:marTop w:val="0"/>
              <w:marBottom w:val="0"/>
              <w:divBdr>
                <w:top w:val="none" w:sz="0" w:space="0" w:color="auto"/>
                <w:left w:val="none" w:sz="0" w:space="0" w:color="auto"/>
                <w:bottom w:val="none" w:sz="0" w:space="0" w:color="auto"/>
                <w:right w:val="none" w:sz="0" w:space="0" w:color="auto"/>
              </w:divBdr>
              <w:divsChild>
                <w:div w:id="1072390387">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36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3237">
      <w:bodyDiv w:val="1"/>
      <w:marLeft w:val="0"/>
      <w:marRight w:val="0"/>
      <w:marTop w:val="0"/>
      <w:marBottom w:val="0"/>
      <w:divBdr>
        <w:top w:val="none" w:sz="0" w:space="0" w:color="auto"/>
        <w:left w:val="none" w:sz="0" w:space="0" w:color="auto"/>
        <w:bottom w:val="none" w:sz="0" w:space="0" w:color="auto"/>
        <w:right w:val="none" w:sz="0" w:space="0" w:color="auto"/>
      </w:divBdr>
      <w:divsChild>
        <w:div w:id="1555458890">
          <w:marLeft w:val="0"/>
          <w:marRight w:val="0"/>
          <w:marTop w:val="75"/>
          <w:marBottom w:val="75"/>
          <w:divBdr>
            <w:top w:val="none" w:sz="0" w:space="0" w:color="auto"/>
            <w:left w:val="none" w:sz="0" w:space="0" w:color="auto"/>
            <w:bottom w:val="none" w:sz="0" w:space="0" w:color="auto"/>
            <w:right w:val="none" w:sz="0" w:space="0" w:color="auto"/>
          </w:divBdr>
          <w:divsChild>
            <w:div w:id="1376271987">
              <w:marLeft w:val="0"/>
              <w:marRight w:val="0"/>
              <w:marTop w:val="0"/>
              <w:marBottom w:val="0"/>
              <w:divBdr>
                <w:top w:val="none" w:sz="0" w:space="0" w:color="auto"/>
                <w:left w:val="none" w:sz="0" w:space="0" w:color="auto"/>
                <w:bottom w:val="none" w:sz="0" w:space="0" w:color="auto"/>
                <w:right w:val="none" w:sz="0" w:space="0" w:color="auto"/>
              </w:divBdr>
              <w:divsChild>
                <w:div w:id="14030645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4865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0817">
      <w:bodyDiv w:val="1"/>
      <w:marLeft w:val="0"/>
      <w:marRight w:val="0"/>
      <w:marTop w:val="0"/>
      <w:marBottom w:val="0"/>
      <w:divBdr>
        <w:top w:val="none" w:sz="0" w:space="0" w:color="auto"/>
        <w:left w:val="none" w:sz="0" w:space="0" w:color="auto"/>
        <w:bottom w:val="none" w:sz="0" w:space="0" w:color="auto"/>
        <w:right w:val="none" w:sz="0" w:space="0" w:color="auto"/>
      </w:divBdr>
      <w:divsChild>
        <w:div w:id="565917837">
          <w:marLeft w:val="0"/>
          <w:marRight w:val="0"/>
          <w:marTop w:val="75"/>
          <w:marBottom w:val="75"/>
          <w:divBdr>
            <w:top w:val="none" w:sz="0" w:space="0" w:color="auto"/>
            <w:left w:val="none" w:sz="0" w:space="0" w:color="auto"/>
            <w:bottom w:val="none" w:sz="0" w:space="0" w:color="auto"/>
            <w:right w:val="none" w:sz="0" w:space="0" w:color="auto"/>
          </w:divBdr>
          <w:divsChild>
            <w:div w:id="1665864466">
              <w:marLeft w:val="0"/>
              <w:marRight w:val="0"/>
              <w:marTop w:val="0"/>
              <w:marBottom w:val="0"/>
              <w:divBdr>
                <w:top w:val="none" w:sz="0" w:space="0" w:color="auto"/>
                <w:left w:val="none" w:sz="0" w:space="0" w:color="auto"/>
                <w:bottom w:val="none" w:sz="0" w:space="0" w:color="auto"/>
                <w:right w:val="none" w:sz="0" w:space="0" w:color="auto"/>
              </w:divBdr>
              <w:divsChild>
                <w:div w:id="1336760916">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29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5867">
      <w:bodyDiv w:val="1"/>
      <w:marLeft w:val="0"/>
      <w:marRight w:val="0"/>
      <w:marTop w:val="0"/>
      <w:marBottom w:val="0"/>
      <w:divBdr>
        <w:top w:val="none" w:sz="0" w:space="0" w:color="auto"/>
        <w:left w:val="none" w:sz="0" w:space="0" w:color="auto"/>
        <w:bottom w:val="none" w:sz="0" w:space="0" w:color="auto"/>
        <w:right w:val="none" w:sz="0" w:space="0" w:color="auto"/>
      </w:divBdr>
      <w:divsChild>
        <w:div w:id="1591045696">
          <w:marLeft w:val="0"/>
          <w:marRight w:val="0"/>
          <w:marTop w:val="75"/>
          <w:marBottom w:val="75"/>
          <w:divBdr>
            <w:top w:val="none" w:sz="0" w:space="0" w:color="auto"/>
            <w:left w:val="none" w:sz="0" w:space="0" w:color="auto"/>
            <w:bottom w:val="none" w:sz="0" w:space="0" w:color="auto"/>
            <w:right w:val="none" w:sz="0" w:space="0" w:color="auto"/>
          </w:divBdr>
          <w:divsChild>
            <w:div w:id="138621614">
              <w:marLeft w:val="0"/>
              <w:marRight w:val="0"/>
              <w:marTop w:val="0"/>
              <w:marBottom w:val="0"/>
              <w:divBdr>
                <w:top w:val="none" w:sz="0" w:space="0" w:color="auto"/>
                <w:left w:val="none" w:sz="0" w:space="0" w:color="auto"/>
                <w:bottom w:val="none" w:sz="0" w:space="0" w:color="auto"/>
                <w:right w:val="none" w:sz="0" w:space="0" w:color="auto"/>
              </w:divBdr>
              <w:divsChild>
                <w:div w:id="425616801">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655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4695">
      <w:bodyDiv w:val="1"/>
      <w:marLeft w:val="0"/>
      <w:marRight w:val="0"/>
      <w:marTop w:val="0"/>
      <w:marBottom w:val="0"/>
      <w:divBdr>
        <w:top w:val="none" w:sz="0" w:space="0" w:color="auto"/>
        <w:left w:val="none" w:sz="0" w:space="0" w:color="auto"/>
        <w:bottom w:val="none" w:sz="0" w:space="0" w:color="auto"/>
        <w:right w:val="none" w:sz="0" w:space="0" w:color="auto"/>
      </w:divBdr>
      <w:divsChild>
        <w:div w:id="1639994355">
          <w:marLeft w:val="0"/>
          <w:marRight w:val="0"/>
          <w:marTop w:val="75"/>
          <w:marBottom w:val="0"/>
          <w:divBdr>
            <w:top w:val="none" w:sz="0" w:space="0" w:color="auto"/>
            <w:left w:val="none" w:sz="0" w:space="0" w:color="auto"/>
            <w:bottom w:val="none" w:sz="0" w:space="0" w:color="auto"/>
            <w:right w:val="none" w:sz="0" w:space="0" w:color="auto"/>
          </w:divBdr>
          <w:divsChild>
            <w:div w:id="261111061">
              <w:marLeft w:val="0"/>
              <w:marRight w:val="0"/>
              <w:marTop w:val="0"/>
              <w:marBottom w:val="0"/>
              <w:divBdr>
                <w:top w:val="single" w:sz="6" w:space="8" w:color="CCCCCC"/>
                <w:left w:val="single" w:sz="6" w:space="11" w:color="CCCCCC"/>
                <w:bottom w:val="single" w:sz="18" w:space="19" w:color="999999"/>
                <w:right w:val="single" w:sz="18" w:space="8" w:color="999999"/>
              </w:divBdr>
              <w:divsChild>
                <w:div w:id="1051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9638">
      <w:bodyDiv w:val="1"/>
      <w:marLeft w:val="0"/>
      <w:marRight w:val="0"/>
      <w:marTop w:val="0"/>
      <w:marBottom w:val="0"/>
      <w:divBdr>
        <w:top w:val="none" w:sz="0" w:space="0" w:color="auto"/>
        <w:left w:val="none" w:sz="0" w:space="0" w:color="auto"/>
        <w:bottom w:val="none" w:sz="0" w:space="0" w:color="auto"/>
        <w:right w:val="none" w:sz="0" w:space="0" w:color="auto"/>
      </w:divBdr>
      <w:divsChild>
        <w:div w:id="1981769052">
          <w:marLeft w:val="0"/>
          <w:marRight w:val="0"/>
          <w:marTop w:val="0"/>
          <w:marBottom w:val="0"/>
          <w:divBdr>
            <w:top w:val="none" w:sz="0" w:space="0" w:color="auto"/>
            <w:left w:val="none" w:sz="0" w:space="0" w:color="auto"/>
            <w:bottom w:val="none" w:sz="0" w:space="0" w:color="auto"/>
            <w:right w:val="none" w:sz="0" w:space="0" w:color="auto"/>
          </w:divBdr>
          <w:divsChild>
            <w:div w:id="429859412">
              <w:marLeft w:val="0"/>
              <w:marRight w:val="0"/>
              <w:marTop w:val="0"/>
              <w:marBottom w:val="0"/>
              <w:divBdr>
                <w:top w:val="single" w:sz="2" w:space="0" w:color="FFFFFF"/>
                <w:left w:val="single" w:sz="6" w:space="0" w:color="FFFFFF"/>
                <w:bottom w:val="single" w:sz="6" w:space="0" w:color="FFFFFF"/>
                <w:right w:val="single" w:sz="6" w:space="0" w:color="FFFFFF"/>
              </w:divBdr>
              <w:divsChild>
                <w:div w:id="203638399">
                  <w:marLeft w:val="0"/>
                  <w:marRight w:val="0"/>
                  <w:marTop w:val="0"/>
                  <w:marBottom w:val="0"/>
                  <w:divBdr>
                    <w:top w:val="single" w:sz="6" w:space="1" w:color="D3D3D3"/>
                    <w:left w:val="none" w:sz="0" w:space="0" w:color="auto"/>
                    <w:bottom w:val="none" w:sz="0" w:space="0" w:color="auto"/>
                    <w:right w:val="none" w:sz="0" w:space="0" w:color="auto"/>
                  </w:divBdr>
                  <w:divsChild>
                    <w:div w:id="1649702383">
                      <w:marLeft w:val="0"/>
                      <w:marRight w:val="0"/>
                      <w:marTop w:val="0"/>
                      <w:marBottom w:val="0"/>
                      <w:divBdr>
                        <w:top w:val="none" w:sz="0" w:space="0" w:color="auto"/>
                        <w:left w:val="none" w:sz="0" w:space="0" w:color="auto"/>
                        <w:bottom w:val="none" w:sz="0" w:space="0" w:color="auto"/>
                        <w:right w:val="none" w:sz="0" w:space="0" w:color="auto"/>
                      </w:divBdr>
                      <w:divsChild>
                        <w:div w:id="527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23439">
      <w:bodyDiv w:val="1"/>
      <w:marLeft w:val="0"/>
      <w:marRight w:val="0"/>
      <w:marTop w:val="0"/>
      <w:marBottom w:val="0"/>
      <w:divBdr>
        <w:top w:val="none" w:sz="0" w:space="0" w:color="auto"/>
        <w:left w:val="none" w:sz="0" w:space="0" w:color="auto"/>
        <w:bottom w:val="none" w:sz="0" w:space="0" w:color="auto"/>
        <w:right w:val="none" w:sz="0" w:space="0" w:color="auto"/>
      </w:divBdr>
      <w:divsChild>
        <w:div w:id="1641812404">
          <w:marLeft w:val="0"/>
          <w:marRight w:val="0"/>
          <w:marTop w:val="75"/>
          <w:marBottom w:val="0"/>
          <w:divBdr>
            <w:top w:val="none" w:sz="0" w:space="0" w:color="auto"/>
            <w:left w:val="none" w:sz="0" w:space="0" w:color="auto"/>
            <w:bottom w:val="none" w:sz="0" w:space="0" w:color="auto"/>
            <w:right w:val="none" w:sz="0" w:space="0" w:color="auto"/>
          </w:divBdr>
          <w:divsChild>
            <w:div w:id="304892715">
              <w:marLeft w:val="0"/>
              <w:marRight w:val="0"/>
              <w:marTop w:val="0"/>
              <w:marBottom w:val="0"/>
              <w:divBdr>
                <w:top w:val="single" w:sz="6" w:space="8" w:color="CCCCCC"/>
                <w:left w:val="single" w:sz="6" w:space="11" w:color="CCCCCC"/>
                <w:bottom w:val="single" w:sz="18" w:space="19" w:color="999999"/>
                <w:right w:val="single" w:sz="18" w:space="8" w:color="999999"/>
              </w:divBdr>
              <w:divsChild>
                <w:div w:id="14258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3024">
      <w:bodyDiv w:val="1"/>
      <w:marLeft w:val="0"/>
      <w:marRight w:val="0"/>
      <w:marTop w:val="0"/>
      <w:marBottom w:val="0"/>
      <w:divBdr>
        <w:top w:val="none" w:sz="0" w:space="0" w:color="auto"/>
        <w:left w:val="none" w:sz="0" w:space="0" w:color="auto"/>
        <w:bottom w:val="none" w:sz="0" w:space="0" w:color="auto"/>
        <w:right w:val="none" w:sz="0" w:space="0" w:color="auto"/>
      </w:divBdr>
      <w:divsChild>
        <w:div w:id="209461475">
          <w:marLeft w:val="0"/>
          <w:marRight w:val="0"/>
          <w:marTop w:val="75"/>
          <w:marBottom w:val="75"/>
          <w:divBdr>
            <w:top w:val="none" w:sz="0" w:space="0" w:color="auto"/>
            <w:left w:val="none" w:sz="0" w:space="0" w:color="auto"/>
            <w:bottom w:val="none" w:sz="0" w:space="0" w:color="auto"/>
            <w:right w:val="none" w:sz="0" w:space="0" w:color="auto"/>
          </w:divBdr>
          <w:divsChild>
            <w:div w:id="1626617937">
              <w:marLeft w:val="0"/>
              <w:marRight w:val="0"/>
              <w:marTop w:val="0"/>
              <w:marBottom w:val="0"/>
              <w:divBdr>
                <w:top w:val="none" w:sz="0" w:space="0" w:color="auto"/>
                <w:left w:val="none" w:sz="0" w:space="0" w:color="auto"/>
                <w:bottom w:val="none" w:sz="0" w:space="0" w:color="auto"/>
                <w:right w:val="none" w:sz="0" w:space="0" w:color="auto"/>
              </w:divBdr>
              <w:divsChild>
                <w:div w:id="129571476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503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384">
      <w:bodyDiv w:val="1"/>
      <w:marLeft w:val="0"/>
      <w:marRight w:val="0"/>
      <w:marTop w:val="0"/>
      <w:marBottom w:val="0"/>
      <w:divBdr>
        <w:top w:val="none" w:sz="0" w:space="0" w:color="auto"/>
        <w:left w:val="none" w:sz="0" w:space="0" w:color="auto"/>
        <w:bottom w:val="none" w:sz="0" w:space="0" w:color="auto"/>
        <w:right w:val="none" w:sz="0" w:space="0" w:color="auto"/>
      </w:divBdr>
      <w:divsChild>
        <w:div w:id="728453674">
          <w:marLeft w:val="0"/>
          <w:marRight w:val="0"/>
          <w:marTop w:val="75"/>
          <w:marBottom w:val="75"/>
          <w:divBdr>
            <w:top w:val="none" w:sz="0" w:space="0" w:color="auto"/>
            <w:left w:val="none" w:sz="0" w:space="0" w:color="auto"/>
            <w:bottom w:val="none" w:sz="0" w:space="0" w:color="auto"/>
            <w:right w:val="none" w:sz="0" w:space="0" w:color="auto"/>
          </w:divBdr>
          <w:divsChild>
            <w:div w:id="508251966">
              <w:marLeft w:val="0"/>
              <w:marRight w:val="0"/>
              <w:marTop w:val="0"/>
              <w:marBottom w:val="0"/>
              <w:divBdr>
                <w:top w:val="none" w:sz="0" w:space="0" w:color="auto"/>
                <w:left w:val="none" w:sz="0" w:space="0" w:color="auto"/>
                <w:bottom w:val="none" w:sz="0" w:space="0" w:color="auto"/>
                <w:right w:val="none" w:sz="0" w:space="0" w:color="auto"/>
              </w:divBdr>
              <w:divsChild>
                <w:div w:id="18810970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27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2239">
      <w:bodyDiv w:val="1"/>
      <w:marLeft w:val="0"/>
      <w:marRight w:val="0"/>
      <w:marTop w:val="0"/>
      <w:marBottom w:val="0"/>
      <w:divBdr>
        <w:top w:val="none" w:sz="0" w:space="0" w:color="auto"/>
        <w:left w:val="none" w:sz="0" w:space="0" w:color="auto"/>
        <w:bottom w:val="none" w:sz="0" w:space="0" w:color="auto"/>
        <w:right w:val="none" w:sz="0" w:space="0" w:color="auto"/>
      </w:divBdr>
      <w:divsChild>
        <w:div w:id="444469628">
          <w:marLeft w:val="0"/>
          <w:marRight w:val="0"/>
          <w:marTop w:val="75"/>
          <w:marBottom w:val="0"/>
          <w:divBdr>
            <w:top w:val="none" w:sz="0" w:space="0" w:color="auto"/>
            <w:left w:val="none" w:sz="0" w:space="0" w:color="auto"/>
            <w:bottom w:val="none" w:sz="0" w:space="0" w:color="auto"/>
            <w:right w:val="none" w:sz="0" w:space="0" w:color="auto"/>
          </w:divBdr>
          <w:divsChild>
            <w:div w:id="1751079269">
              <w:marLeft w:val="0"/>
              <w:marRight w:val="0"/>
              <w:marTop w:val="0"/>
              <w:marBottom w:val="0"/>
              <w:divBdr>
                <w:top w:val="single" w:sz="6" w:space="8" w:color="CCCCCC"/>
                <w:left w:val="single" w:sz="6" w:space="11" w:color="CCCCCC"/>
                <w:bottom w:val="single" w:sz="18" w:space="19" w:color="999999"/>
                <w:right w:val="single" w:sz="18" w:space="8" w:color="999999"/>
              </w:divBdr>
              <w:divsChild>
                <w:div w:id="17333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08577">
      <w:bodyDiv w:val="1"/>
      <w:marLeft w:val="0"/>
      <w:marRight w:val="0"/>
      <w:marTop w:val="0"/>
      <w:marBottom w:val="0"/>
      <w:divBdr>
        <w:top w:val="none" w:sz="0" w:space="0" w:color="auto"/>
        <w:left w:val="none" w:sz="0" w:space="0" w:color="auto"/>
        <w:bottom w:val="none" w:sz="0" w:space="0" w:color="auto"/>
        <w:right w:val="none" w:sz="0" w:space="0" w:color="auto"/>
      </w:divBdr>
      <w:divsChild>
        <w:div w:id="1924491787">
          <w:marLeft w:val="0"/>
          <w:marRight w:val="0"/>
          <w:marTop w:val="75"/>
          <w:marBottom w:val="75"/>
          <w:divBdr>
            <w:top w:val="none" w:sz="0" w:space="0" w:color="auto"/>
            <w:left w:val="none" w:sz="0" w:space="0" w:color="auto"/>
            <w:bottom w:val="none" w:sz="0" w:space="0" w:color="auto"/>
            <w:right w:val="none" w:sz="0" w:space="0" w:color="auto"/>
          </w:divBdr>
          <w:divsChild>
            <w:div w:id="1679309541">
              <w:marLeft w:val="0"/>
              <w:marRight w:val="0"/>
              <w:marTop w:val="0"/>
              <w:marBottom w:val="0"/>
              <w:divBdr>
                <w:top w:val="none" w:sz="0" w:space="0" w:color="auto"/>
                <w:left w:val="none" w:sz="0" w:space="0" w:color="auto"/>
                <w:bottom w:val="none" w:sz="0" w:space="0" w:color="auto"/>
                <w:right w:val="none" w:sz="0" w:space="0" w:color="auto"/>
              </w:divBdr>
              <w:divsChild>
                <w:div w:id="1558767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1768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17575">
      <w:bodyDiv w:val="1"/>
      <w:marLeft w:val="0"/>
      <w:marRight w:val="0"/>
      <w:marTop w:val="0"/>
      <w:marBottom w:val="0"/>
      <w:divBdr>
        <w:top w:val="none" w:sz="0" w:space="0" w:color="auto"/>
        <w:left w:val="none" w:sz="0" w:space="0" w:color="auto"/>
        <w:bottom w:val="none" w:sz="0" w:space="0" w:color="auto"/>
        <w:right w:val="none" w:sz="0" w:space="0" w:color="auto"/>
      </w:divBdr>
    </w:div>
    <w:div w:id="1563171249">
      <w:bodyDiv w:val="1"/>
      <w:marLeft w:val="0"/>
      <w:marRight w:val="0"/>
      <w:marTop w:val="0"/>
      <w:marBottom w:val="0"/>
      <w:divBdr>
        <w:top w:val="none" w:sz="0" w:space="0" w:color="auto"/>
        <w:left w:val="none" w:sz="0" w:space="0" w:color="auto"/>
        <w:bottom w:val="none" w:sz="0" w:space="0" w:color="auto"/>
        <w:right w:val="none" w:sz="0" w:space="0" w:color="auto"/>
      </w:divBdr>
      <w:divsChild>
        <w:div w:id="690451440">
          <w:marLeft w:val="0"/>
          <w:marRight w:val="0"/>
          <w:marTop w:val="75"/>
          <w:marBottom w:val="0"/>
          <w:divBdr>
            <w:top w:val="none" w:sz="0" w:space="0" w:color="auto"/>
            <w:left w:val="none" w:sz="0" w:space="0" w:color="auto"/>
            <w:bottom w:val="none" w:sz="0" w:space="0" w:color="auto"/>
            <w:right w:val="none" w:sz="0" w:space="0" w:color="auto"/>
          </w:divBdr>
          <w:divsChild>
            <w:div w:id="959922819">
              <w:marLeft w:val="0"/>
              <w:marRight w:val="0"/>
              <w:marTop w:val="0"/>
              <w:marBottom w:val="0"/>
              <w:divBdr>
                <w:top w:val="single" w:sz="6" w:space="8" w:color="CCCCCC"/>
                <w:left w:val="single" w:sz="6" w:space="11" w:color="CCCCCC"/>
                <w:bottom w:val="single" w:sz="18" w:space="19" w:color="999999"/>
                <w:right w:val="single" w:sz="18" w:space="8" w:color="999999"/>
              </w:divBdr>
              <w:divsChild>
                <w:div w:id="5940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1193">
      <w:bodyDiv w:val="1"/>
      <w:marLeft w:val="0"/>
      <w:marRight w:val="0"/>
      <w:marTop w:val="0"/>
      <w:marBottom w:val="0"/>
      <w:divBdr>
        <w:top w:val="none" w:sz="0" w:space="0" w:color="auto"/>
        <w:left w:val="none" w:sz="0" w:space="0" w:color="auto"/>
        <w:bottom w:val="none" w:sz="0" w:space="0" w:color="auto"/>
        <w:right w:val="none" w:sz="0" w:space="0" w:color="auto"/>
      </w:divBdr>
      <w:divsChild>
        <w:div w:id="1316688689">
          <w:marLeft w:val="0"/>
          <w:marRight w:val="0"/>
          <w:marTop w:val="75"/>
          <w:marBottom w:val="75"/>
          <w:divBdr>
            <w:top w:val="none" w:sz="0" w:space="0" w:color="auto"/>
            <w:left w:val="none" w:sz="0" w:space="0" w:color="auto"/>
            <w:bottom w:val="none" w:sz="0" w:space="0" w:color="auto"/>
            <w:right w:val="none" w:sz="0" w:space="0" w:color="auto"/>
          </w:divBdr>
          <w:divsChild>
            <w:div w:id="207448857">
              <w:marLeft w:val="0"/>
              <w:marRight w:val="0"/>
              <w:marTop w:val="0"/>
              <w:marBottom w:val="0"/>
              <w:divBdr>
                <w:top w:val="none" w:sz="0" w:space="0" w:color="auto"/>
                <w:left w:val="none" w:sz="0" w:space="0" w:color="auto"/>
                <w:bottom w:val="none" w:sz="0" w:space="0" w:color="auto"/>
                <w:right w:val="none" w:sz="0" w:space="0" w:color="auto"/>
              </w:divBdr>
              <w:divsChild>
                <w:div w:id="13580732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764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2786">
      <w:bodyDiv w:val="1"/>
      <w:marLeft w:val="0"/>
      <w:marRight w:val="0"/>
      <w:marTop w:val="0"/>
      <w:marBottom w:val="0"/>
      <w:divBdr>
        <w:top w:val="none" w:sz="0" w:space="0" w:color="auto"/>
        <w:left w:val="none" w:sz="0" w:space="0" w:color="auto"/>
        <w:bottom w:val="none" w:sz="0" w:space="0" w:color="auto"/>
        <w:right w:val="none" w:sz="0" w:space="0" w:color="auto"/>
      </w:divBdr>
      <w:divsChild>
        <w:div w:id="1803616802">
          <w:marLeft w:val="0"/>
          <w:marRight w:val="0"/>
          <w:marTop w:val="75"/>
          <w:marBottom w:val="75"/>
          <w:divBdr>
            <w:top w:val="none" w:sz="0" w:space="0" w:color="auto"/>
            <w:left w:val="none" w:sz="0" w:space="0" w:color="auto"/>
            <w:bottom w:val="none" w:sz="0" w:space="0" w:color="auto"/>
            <w:right w:val="none" w:sz="0" w:space="0" w:color="auto"/>
          </w:divBdr>
          <w:divsChild>
            <w:div w:id="1082487909">
              <w:marLeft w:val="0"/>
              <w:marRight w:val="0"/>
              <w:marTop w:val="0"/>
              <w:marBottom w:val="0"/>
              <w:divBdr>
                <w:top w:val="none" w:sz="0" w:space="0" w:color="auto"/>
                <w:left w:val="none" w:sz="0" w:space="0" w:color="auto"/>
                <w:bottom w:val="none" w:sz="0" w:space="0" w:color="auto"/>
                <w:right w:val="none" w:sz="0" w:space="0" w:color="auto"/>
              </w:divBdr>
              <w:divsChild>
                <w:div w:id="127436207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000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7275">
      <w:bodyDiv w:val="1"/>
      <w:marLeft w:val="0"/>
      <w:marRight w:val="0"/>
      <w:marTop w:val="0"/>
      <w:marBottom w:val="0"/>
      <w:divBdr>
        <w:top w:val="none" w:sz="0" w:space="0" w:color="auto"/>
        <w:left w:val="none" w:sz="0" w:space="0" w:color="auto"/>
        <w:bottom w:val="none" w:sz="0" w:space="0" w:color="auto"/>
        <w:right w:val="none" w:sz="0" w:space="0" w:color="auto"/>
      </w:divBdr>
      <w:divsChild>
        <w:div w:id="1487089440">
          <w:marLeft w:val="0"/>
          <w:marRight w:val="0"/>
          <w:marTop w:val="75"/>
          <w:marBottom w:val="75"/>
          <w:divBdr>
            <w:top w:val="none" w:sz="0" w:space="0" w:color="auto"/>
            <w:left w:val="none" w:sz="0" w:space="0" w:color="auto"/>
            <w:bottom w:val="none" w:sz="0" w:space="0" w:color="auto"/>
            <w:right w:val="none" w:sz="0" w:space="0" w:color="auto"/>
          </w:divBdr>
          <w:divsChild>
            <w:div w:id="170724835">
              <w:marLeft w:val="0"/>
              <w:marRight w:val="0"/>
              <w:marTop w:val="0"/>
              <w:marBottom w:val="0"/>
              <w:divBdr>
                <w:top w:val="none" w:sz="0" w:space="0" w:color="auto"/>
                <w:left w:val="none" w:sz="0" w:space="0" w:color="auto"/>
                <w:bottom w:val="none" w:sz="0" w:space="0" w:color="auto"/>
                <w:right w:val="none" w:sz="0" w:space="0" w:color="auto"/>
              </w:divBdr>
              <w:divsChild>
                <w:div w:id="349642534">
                  <w:marLeft w:val="0"/>
                  <w:marRight w:val="0"/>
                  <w:marTop w:val="0"/>
                  <w:marBottom w:val="75"/>
                  <w:divBdr>
                    <w:top w:val="single" w:sz="12" w:space="15" w:color="CCCCCC"/>
                    <w:left w:val="single" w:sz="12" w:space="8" w:color="CCCCCC"/>
                    <w:bottom w:val="single" w:sz="12" w:space="0" w:color="CCCCCC"/>
                    <w:right w:val="single" w:sz="12" w:space="8" w:color="CCCCCC"/>
                  </w:divBdr>
                  <w:divsChild>
                    <w:div w:id="455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1613">
      <w:bodyDiv w:val="1"/>
      <w:marLeft w:val="0"/>
      <w:marRight w:val="0"/>
      <w:marTop w:val="0"/>
      <w:marBottom w:val="0"/>
      <w:divBdr>
        <w:top w:val="none" w:sz="0" w:space="0" w:color="auto"/>
        <w:left w:val="none" w:sz="0" w:space="0" w:color="auto"/>
        <w:bottom w:val="none" w:sz="0" w:space="0" w:color="auto"/>
        <w:right w:val="none" w:sz="0" w:space="0" w:color="auto"/>
      </w:divBdr>
      <w:divsChild>
        <w:div w:id="588735701">
          <w:marLeft w:val="0"/>
          <w:marRight w:val="0"/>
          <w:marTop w:val="0"/>
          <w:marBottom w:val="0"/>
          <w:divBdr>
            <w:top w:val="none" w:sz="0" w:space="0" w:color="auto"/>
            <w:left w:val="none" w:sz="0" w:space="0" w:color="auto"/>
            <w:bottom w:val="none" w:sz="0" w:space="0" w:color="auto"/>
            <w:right w:val="none" w:sz="0" w:space="0" w:color="auto"/>
          </w:divBdr>
          <w:divsChild>
            <w:div w:id="1530336789">
              <w:marLeft w:val="0"/>
              <w:marRight w:val="0"/>
              <w:marTop w:val="0"/>
              <w:marBottom w:val="0"/>
              <w:divBdr>
                <w:top w:val="none" w:sz="0" w:space="0" w:color="auto"/>
                <w:left w:val="none" w:sz="0" w:space="0" w:color="auto"/>
                <w:bottom w:val="none" w:sz="0" w:space="0" w:color="auto"/>
                <w:right w:val="none" w:sz="0" w:space="0" w:color="auto"/>
              </w:divBdr>
              <w:divsChild>
                <w:div w:id="1994747891">
                  <w:marLeft w:val="0"/>
                  <w:marRight w:val="0"/>
                  <w:marTop w:val="0"/>
                  <w:marBottom w:val="0"/>
                  <w:divBdr>
                    <w:top w:val="none" w:sz="0" w:space="0" w:color="auto"/>
                    <w:left w:val="none" w:sz="0" w:space="0" w:color="auto"/>
                    <w:bottom w:val="none" w:sz="0" w:space="0" w:color="auto"/>
                    <w:right w:val="none" w:sz="0" w:space="0" w:color="auto"/>
                  </w:divBdr>
                  <w:divsChild>
                    <w:div w:id="595557641">
                      <w:marLeft w:val="0"/>
                      <w:marRight w:val="0"/>
                      <w:marTop w:val="0"/>
                      <w:marBottom w:val="0"/>
                      <w:divBdr>
                        <w:top w:val="none" w:sz="0" w:space="0" w:color="auto"/>
                        <w:left w:val="none" w:sz="0" w:space="0" w:color="auto"/>
                        <w:bottom w:val="none" w:sz="0" w:space="0" w:color="auto"/>
                        <w:right w:val="none" w:sz="0" w:space="0" w:color="auto"/>
                      </w:divBdr>
                      <w:divsChild>
                        <w:div w:id="2133477942">
                          <w:marLeft w:val="0"/>
                          <w:marRight w:val="0"/>
                          <w:marTop w:val="45"/>
                          <w:marBottom w:val="0"/>
                          <w:divBdr>
                            <w:top w:val="none" w:sz="0" w:space="0" w:color="auto"/>
                            <w:left w:val="none" w:sz="0" w:space="0" w:color="auto"/>
                            <w:bottom w:val="none" w:sz="0" w:space="0" w:color="auto"/>
                            <w:right w:val="none" w:sz="0" w:space="0" w:color="auto"/>
                          </w:divBdr>
                          <w:divsChild>
                            <w:div w:id="565068197">
                              <w:marLeft w:val="0"/>
                              <w:marRight w:val="0"/>
                              <w:marTop w:val="0"/>
                              <w:marBottom w:val="0"/>
                              <w:divBdr>
                                <w:top w:val="none" w:sz="0" w:space="0" w:color="auto"/>
                                <w:left w:val="none" w:sz="0" w:space="0" w:color="auto"/>
                                <w:bottom w:val="none" w:sz="0" w:space="0" w:color="auto"/>
                                <w:right w:val="none" w:sz="0" w:space="0" w:color="auto"/>
                              </w:divBdr>
                              <w:divsChild>
                                <w:div w:id="624434005">
                                  <w:marLeft w:val="2070"/>
                                  <w:marRight w:val="3810"/>
                                  <w:marTop w:val="0"/>
                                  <w:marBottom w:val="0"/>
                                  <w:divBdr>
                                    <w:top w:val="none" w:sz="0" w:space="0" w:color="auto"/>
                                    <w:left w:val="none" w:sz="0" w:space="0" w:color="auto"/>
                                    <w:bottom w:val="none" w:sz="0" w:space="0" w:color="auto"/>
                                    <w:right w:val="none" w:sz="0" w:space="0" w:color="auto"/>
                                  </w:divBdr>
                                  <w:divsChild>
                                    <w:div w:id="1991707863">
                                      <w:marLeft w:val="0"/>
                                      <w:marRight w:val="0"/>
                                      <w:marTop w:val="0"/>
                                      <w:marBottom w:val="0"/>
                                      <w:divBdr>
                                        <w:top w:val="none" w:sz="0" w:space="0" w:color="auto"/>
                                        <w:left w:val="none" w:sz="0" w:space="0" w:color="auto"/>
                                        <w:bottom w:val="none" w:sz="0" w:space="0" w:color="auto"/>
                                        <w:right w:val="none" w:sz="0" w:space="0" w:color="auto"/>
                                      </w:divBdr>
                                      <w:divsChild>
                                        <w:div w:id="1739476166">
                                          <w:marLeft w:val="0"/>
                                          <w:marRight w:val="0"/>
                                          <w:marTop w:val="0"/>
                                          <w:marBottom w:val="0"/>
                                          <w:divBdr>
                                            <w:top w:val="none" w:sz="0" w:space="0" w:color="auto"/>
                                            <w:left w:val="none" w:sz="0" w:space="0" w:color="auto"/>
                                            <w:bottom w:val="none" w:sz="0" w:space="0" w:color="auto"/>
                                            <w:right w:val="none" w:sz="0" w:space="0" w:color="auto"/>
                                          </w:divBdr>
                                          <w:divsChild>
                                            <w:div w:id="503471040">
                                              <w:marLeft w:val="0"/>
                                              <w:marRight w:val="0"/>
                                              <w:marTop w:val="0"/>
                                              <w:marBottom w:val="0"/>
                                              <w:divBdr>
                                                <w:top w:val="none" w:sz="0" w:space="0" w:color="auto"/>
                                                <w:left w:val="none" w:sz="0" w:space="0" w:color="auto"/>
                                                <w:bottom w:val="none" w:sz="0" w:space="0" w:color="auto"/>
                                                <w:right w:val="none" w:sz="0" w:space="0" w:color="auto"/>
                                              </w:divBdr>
                                              <w:divsChild>
                                                <w:div w:id="826017570">
                                                  <w:marLeft w:val="0"/>
                                                  <w:marRight w:val="0"/>
                                                  <w:marTop w:val="0"/>
                                                  <w:marBottom w:val="0"/>
                                                  <w:divBdr>
                                                    <w:top w:val="none" w:sz="0" w:space="0" w:color="auto"/>
                                                    <w:left w:val="none" w:sz="0" w:space="0" w:color="auto"/>
                                                    <w:bottom w:val="none" w:sz="0" w:space="0" w:color="auto"/>
                                                    <w:right w:val="none" w:sz="0" w:space="0" w:color="auto"/>
                                                  </w:divBdr>
                                                  <w:divsChild>
                                                    <w:div w:id="791510536">
                                                      <w:marLeft w:val="0"/>
                                                      <w:marRight w:val="0"/>
                                                      <w:marTop w:val="0"/>
                                                      <w:marBottom w:val="0"/>
                                                      <w:divBdr>
                                                        <w:top w:val="none" w:sz="0" w:space="0" w:color="auto"/>
                                                        <w:left w:val="none" w:sz="0" w:space="0" w:color="auto"/>
                                                        <w:bottom w:val="none" w:sz="0" w:space="0" w:color="auto"/>
                                                        <w:right w:val="none" w:sz="0" w:space="0" w:color="auto"/>
                                                      </w:divBdr>
                                                      <w:divsChild>
                                                        <w:div w:id="1069810476">
                                                          <w:marLeft w:val="0"/>
                                                          <w:marRight w:val="0"/>
                                                          <w:marTop w:val="0"/>
                                                          <w:marBottom w:val="345"/>
                                                          <w:divBdr>
                                                            <w:top w:val="none" w:sz="0" w:space="0" w:color="auto"/>
                                                            <w:left w:val="none" w:sz="0" w:space="0" w:color="auto"/>
                                                            <w:bottom w:val="none" w:sz="0" w:space="0" w:color="auto"/>
                                                            <w:right w:val="none" w:sz="0" w:space="0" w:color="auto"/>
                                                          </w:divBdr>
                                                          <w:divsChild>
                                                            <w:div w:id="628434454">
                                                              <w:marLeft w:val="0"/>
                                                              <w:marRight w:val="0"/>
                                                              <w:marTop w:val="0"/>
                                                              <w:marBottom w:val="0"/>
                                                              <w:divBdr>
                                                                <w:top w:val="none" w:sz="0" w:space="0" w:color="auto"/>
                                                                <w:left w:val="none" w:sz="0" w:space="0" w:color="auto"/>
                                                                <w:bottom w:val="none" w:sz="0" w:space="0" w:color="auto"/>
                                                                <w:right w:val="none" w:sz="0" w:space="0" w:color="auto"/>
                                                              </w:divBdr>
                                                              <w:divsChild>
                                                                <w:div w:id="882907609">
                                                                  <w:marLeft w:val="0"/>
                                                                  <w:marRight w:val="0"/>
                                                                  <w:marTop w:val="0"/>
                                                                  <w:marBottom w:val="0"/>
                                                                  <w:divBdr>
                                                                    <w:top w:val="none" w:sz="0" w:space="0" w:color="auto"/>
                                                                    <w:left w:val="none" w:sz="0" w:space="0" w:color="auto"/>
                                                                    <w:bottom w:val="none" w:sz="0" w:space="0" w:color="auto"/>
                                                                    <w:right w:val="none" w:sz="0" w:space="0" w:color="auto"/>
                                                                  </w:divBdr>
                                                                  <w:divsChild>
                                                                    <w:div w:id="876089984">
                                                                      <w:marLeft w:val="0"/>
                                                                      <w:marRight w:val="0"/>
                                                                      <w:marTop w:val="0"/>
                                                                      <w:marBottom w:val="0"/>
                                                                      <w:divBdr>
                                                                        <w:top w:val="none" w:sz="0" w:space="0" w:color="auto"/>
                                                                        <w:left w:val="none" w:sz="0" w:space="0" w:color="auto"/>
                                                                        <w:bottom w:val="none" w:sz="0" w:space="0" w:color="auto"/>
                                                                        <w:right w:val="none" w:sz="0" w:space="0" w:color="auto"/>
                                                                      </w:divBdr>
                                                                      <w:divsChild>
                                                                        <w:div w:id="1622689034">
                                                                          <w:marLeft w:val="0"/>
                                                                          <w:marRight w:val="0"/>
                                                                          <w:marTop w:val="0"/>
                                                                          <w:marBottom w:val="0"/>
                                                                          <w:divBdr>
                                                                            <w:top w:val="none" w:sz="0" w:space="0" w:color="auto"/>
                                                                            <w:left w:val="none" w:sz="0" w:space="0" w:color="auto"/>
                                                                            <w:bottom w:val="none" w:sz="0" w:space="0" w:color="auto"/>
                                                                            <w:right w:val="none" w:sz="0" w:space="0" w:color="auto"/>
                                                                          </w:divBdr>
                                                                          <w:divsChild>
                                                                            <w:div w:id="1850946539">
                                                                              <w:marLeft w:val="0"/>
                                                                              <w:marRight w:val="0"/>
                                                                              <w:marTop w:val="0"/>
                                                                              <w:marBottom w:val="0"/>
                                                                              <w:divBdr>
                                                                                <w:top w:val="none" w:sz="0" w:space="0" w:color="auto"/>
                                                                                <w:left w:val="none" w:sz="0" w:space="0" w:color="auto"/>
                                                                                <w:bottom w:val="none" w:sz="0" w:space="0" w:color="auto"/>
                                                                                <w:right w:val="none" w:sz="0" w:space="0" w:color="auto"/>
                                                                              </w:divBdr>
                                                                              <w:divsChild>
                                                                                <w:div w:id="4881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798298">
      <w:bodyDiv w:val="1"/>
      <w:marLeft w:val="0"/>
      <w:marRight w:val="0"/>
      <w:marTop w:val="0"/>
      <w:marBottom w:val="0"/>
      <w:divBdr>
        <w:top w:val="none" w:sz="0" w:space="0" w:color="auto"/>
        <w:left w:val="none" w:sz="0" w:space="0" w:color="auto"/>
        <w:bottom w:val="none" w:sz="0" w:space="0" w:color="auto"/>
        <w:right w:val="none" w:sz="0" w:space="0" w:color="auto"/>
      </w:divBdr>
      <w:divsChild>
        <w:div w:id="1251696769">
          <w:marLeft w:val="0"/>
          <w:marRight w:val="0"/>
          <w:marTop w:val="75"/>
          <w:marBottom w:val="75"/>
          <w:divBdr>
            <w:top w:val="none" w:sz="0" w:space="0" w:color="auto"/>
            <w:left w:val="none" w:sz="0" w:space="0" w:color="auto"/>
            <w:bottom w:val="none" w:sz="0" w:space="0" w:color="auto"/>
            <w:right w:val="none" w:sz="0" w:space="0" w:color="auto"/>
          </w:divBdr>
          <w:divsChild>
            <w:div w:id="1089697979">
              <w:marLeft w:val="0"/>
              <w:marRight w:val="0"/>
              <w:marTop w:val="0"/>
              <w:marBottom w:val="0"/>
              <w:divBdr>
                <w:top w:val="none" w:sz="0" w:space="0" w:color="auto"/>
                <w:left w:val="none" w:sz="0" w:space="0" w:color="auto"/>
                <w:bottom w:val="none" w:sz="0" w:space="0" w:color="auto"/>
                <w:right w:val="none" w:sz="0" w:space="0" w:color="auto"/>
              </w:divBdr>
              <w:divsChild>
                <w:div w:id="412163312">
                  <w:marLeft w:val="0"/>
                  <w:marRight w:val="0"/>
                  <w:marTop w:val="0"/>
                  <w:marBottom w:val="75"/>
                  <w:divBdr>
                    <w:top w:val="single" w:sz="12" w:space="15" w:color="CCCCCC"/>
                    <w:left w:val="single" w:sz="12" w:space="8" w:color="CCCCCC"/>
                    <w:bottom w:val="single" w:sz="12" w:space="0" w:color="CCCCCC"/>
                    <w:right w:val="single" w:sz="12" w:space="8" w:color="CCCCCC"/>
                  </w:divBdr>
                  <w:divsChild>
                    <w:div w:id="7433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2641">
      <w:bodyDiv w:val="1"/>
      <w:marLeft w:val="0"/>
      <w:marRight w:val="0"/>
      <w:marTop w:val="0"/>
      <w:marBottom w:val="0"/>
      <w:divBdr>
        <w:top w:val="none" w:sz="0" w:space="0" w:color="auto"/>
        <w:left w:val="none" w:sz="0" w:space="0" w:color="auto"/>
        <w:bottom w:val="none" w:sz="0" w:space="0" w:color="auto"/>
        <w:right w:val="none" w:sz="0" w:space="0" w:color="auto"/>
      </w:divBdr>
    </w:div>
    <w:div w:id="1805199737">
      <w:bodyDiv w:val="1"/>
      <w:marLeft w:val="0"/>
      <w:marRight w:val="0"/>
      <w:marTop w:val="0"/>
      <w:marBottom w:val="0"/>
      <w:divBdr>
        <w:top w:val="none" w:sz="0" w:space="0" w:color="auto"/>
        <w:left w:val="none" w:sz="0" w:space="0" w:color="auto"/>
        <w:bottom w:val="none" w:sz="0" w:space="0" w:color="auto"/>
        <w:right w:val="none" w:sz="0" w:space="0" w:color="auto"/>
      </w:divBdr>
      <w:divsChild>
        <w:div w:id="801581418">
          <w:marLeft w:val="0"/>
          <w:marRight w:val="0"/>
          <w:marTop w:val="75"/>
          <w:marBottom w:val="75"/>
          <w:divBdr>
            <w:top w:val="none" w:sz="0" w:space="0" w:color="auto"/>
            <w:left w:val="none" w:sz="0" w:space="0" w:color="auto"/>
            <w:bottom w:val="none" w:sz="0" w:space="0" w:color="auto"/>
            <w:right w:val="none" w:sz="0" w:space="0" w:color="auto"/>
          </w:divBdr>
          <w:divsChild>
            <w:div w:id="2036736127">
              <w:marLeft w:val="0"/>
              <w:marRight w:val="0"/>
              <w:marTop w:val="0"/>
              <w:marBottom w:val="0"/>
              <w:divBdr>
                <w:top w:val="none" w:sz="0" w:space="0" w:color="auto"/>
                <w:left w:val="none" w:sz="0" w:space="0" w:color="auto"/>
                <w:bottom w:val="none" w:sz="0" w:space="0" w:color="auto"/>
                <w:right w:val="none" w:sz="0" w:space="0" w:color="auto"/>
              </w:divBdr>
              <w:divsChild>
                <w:div w:id="175391525">
                  <w:marLeft w:val="0"/>
                  <w:marRight w:val="0"/>
                  <w:marTop w:val="0"/>
                  <w:marBottom w:val="75"/>
                  <w:divBdr>
                    <w:top w:val="single" w:sz="12" w:space="15" w:color="CCCCCC"/>
                    <w:left w:val="single" w:sz="12" w:space="8" w:color="CCCCCC"/>
                    <w:bottom w:val="single" w:sz="12" w:space="0" w:color="CCCCCC"/>
                    <w:right w:val="single" w:sz="12" w:space="8" w:color="CCCCCC"/>
                  </w:divBdr>
                  <w:divsChild>
                    <w:div w:id="21457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1518">
      <w:bodyDiv w:val="1"/>
      <w:marLeft w:val="0"/>
      <w:marRight w:val="0"/>
      <w:marTop w:val="0"/>
      <w:marBottom w:val="0"/>
      <w:divBdr>
        <w:top w:val="none" w:sz="0" w:space="0" w:color="auto"/>
        <w:left w:val="none" w:sz="0" w:space="0" w:color="auto"/>
        <w:bottom w:val="none" w:sz="0" w:space="0" w:color="auto"/>
        <w:right w:val="none" w:sz="0" w:space="0" w:color="auto"/>
      </w:divBdr>
      <w:divsChild>
        <w:div w:id="508838599">
          <w:marLeft w:val="0"/>
          <w:marRight w:val="0"/>
          <w:marTop w:val="75"/>
          <w:marBottom w:val="0"/>
          <w:divBdr>
            <w:top w:val="none" w:sz="0" w:space="0" w:color="auto"/>
            <w:left w:val="none" w:sz="0" w:space="0" w:color="auto"/>
            <w:bottom w:val="none" w:sz="0" w:space="0" w:color="auto"/>
            <w:right w:val="none" w:sz="0" w:space="0" w:color="auto"/>
          </w:divBdr>
          <w:divsChild>
            <w:div w:id="1602109662">
              <w:marLeft w:val="0"/>
              <w:marRight w:val="0"/>
              <w:marTop w:val="0"/>
              <w:marBottom w:val="0"/>
              <w:divBdr>
                <w:top w:val="single" w:sz="6" w:space="8" w:color="CCCCCC"/>
                <w:left w:val="single" w:sz="6" w:space="11" w:color="CCCCCC"/>
                <w:bottom w:val="single" w:sz="18" w:space="19" w:color="999999"/>
                <w:right w:val="single" w:sz="18" w:space="8" w:color="999999"/>
              </w:divBdr>
              <w:divsChild>
                <w:div w:id="1861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hyperlink" Target="mailto:eliza.theobald-morgan@southampton.gov.uk"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image" Target="media/image5.jpg"/><Relationship Id="rId25" Type="http://schemas.openxmlformats.org/officeDocument/2006/relationships/hyperlink" Target="http://www.southampton.gov.uk/privacy" TargetMode="External"/><Relationship Id="rId2" Type="http://schemas.openxmlformats.org/officeDocument/2006/relationships/customXml" Target="../customXml/item2.xml"/><Relationship Id="rId16" Type="http://schemas.openxmlformats.org/officeDocument/2006/relationships/hyperlink" Target="http://www.southampton.gov.uk/schools-learning/support-education/children-missing-education.aspx"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s://www.youngsouthampton.org/working-with-children/schools-guidance/inclusion-services.aspx"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header" Target="header3.xml"/><Relationship Id="rId27" Type="http://schemas.openxmlformats.org/officeDocument/2006/relationships/image" Target="media/image7.png"/><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4841CA8DB146B7995E5E01429483EB"/>
        <w:category>
          <w:name w:val="General"/>
          <w:gallery w:val="placeholder"/>
        </w:category>
        <w:types>
          <w:type w:val="bbPlcHdr"/>
        </w:types>
        <w:behaviors>
          <w:behavior w:val="content"/>
        </w:behaviors>
        <w:guid w:val="{60401D06-E886-4684-AE00-EBDA9F86BA54}"/>
      </w:docPartPr>
      <w:docPartBody>
        <w:p w:rsidR="00E14712" w:rsidRDefault="007C7EE3">
          <w:r w:rsidRPr="0061708C">
            <w:rPr>
              <w:rStyle w:val="PlaceholderText"/>
            </w:rPr>
            <w:t>[Title]</w:t>
          </w:r>
        </w:p>
      </w:docPartBody>
    </w:docPart>
    <w:docPart>
      <w:docPartPr>
        <w:name w:val="94EAB70BE26F474CA2D6F78C50A04D80"/>
        <w:category>
          <w:name w:val="General"/>
          <w:gallery w:val="placeholder"/>
        </w:category>
        <w:types>
          <w:type w:val="bbPlcHdr"/>
        </w:types>
        <w:behaviors>
          <w:behavior w:val="content"/>
        </w:behaviors>
        <w:guid w:val="{C4D81D8C-055E-457F-AF83-BFAFF29383E9}"/>
      </w:docPartPr>
      <w:docPartBody>
        <w:p w:rsidR="00E14712" w:rsidRDefault="007C7EE3">
          <w:r w:rsidRPr="0061708C">
            <w:rPr>
              <w:rStyle w:val="PlaceholderText"/>
            </w:rPr>
            <w:t>[Title]</w:t>
          </w:r>
        </w:p>
      </w:docPartBody>
    </w:docPart>
    <w:docPart>
      <w:docPartPr>
        <w:name w:val="D0F1DBA67B0C4D15B1EF907B26BBA4D8"/>
        <w:category>
          <w:name w:val="General"/>
          <w:gallery w:val="placeholder"/>
        </w:category>
        <w:types>
          <w:type w:val="bbPlcHdr"/>
        </w:types>
        <w:behaviors>
          <w:behavior w:val="content"/>
        </w:behaviors>
        <w:guid w:val="{AF7B7BB8-D1B4-4CD4-9733-96772313ACA2}"/>
      </w:docPartPr>
      <w:docPartBody>
        <w:p w:rsidR="00E14712" w:rsidRDefault="007C7EE3">
          <w:r w:rsidRPr="0061708C">
            <w:rPr>
              <w:rStyle w:val="PlaceholderText"/>
            </w:rPr>
            <w:t>[Title]</w:t>
          </w:r>
        </w:p>
      </w:docPartBody>
    </w:docPart>
    <w:docPart>
      <w:docPartPr>
        <w:name w:val="9EB6E32BBD054B79952E22B40E5CBA5C"/>
        <w:category>
          <w:name w:val="General"/>
          <w:gallery w:val="placeholder"/>
        </w:category>
        <w:types>
          <w:type w:val="bbPlcHdr"/>
        </w:types>
        <w:behaviors>
          <w:behavior w:val="content"/>
        </w:behaviors>
        <w:guid w:val="{88ED088F-2117-407E-93C9-BDC9D5E7CB4B}"/>
      </w:docPartPr>
      <w:docPartBody>
        <w:p w:rsidR="00B72859" w:rsidRDefault="00682EAE" w:rsidP="00682EAE">
          <w:pPr>
            <w:pStyle w:val="9EB6E32BBD054B79952E22B40E5CBA5C7"/>
          </w:pPr>
          <w:r w:rsidRPr="00580630">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64EFAAC-AD08-4AA6-BE50-E0C2F0445536}"/>
      </w:docPartPr>
      <w:docPartBody>
        <w:p w:rsidR="00B72859" w:rsidRDefault="00E14712">
          <w:r w:rsidRPr="00580630">
            <w:rPr>
              <w:rStyle w:val="PlaceholderText"/>
            </w:rPr>
            <w:t>Click here to enter text.</w:t>
          </w:r>
        </w:p>
      </w:docPartBody>
    </w:docPart>
    <w:docPart>
      <w:docPartPr>
        <w:name w:val="2F107EEAE4FF4BBEBB8E49549FF0C4B7"/>
        <w:category>
          <w:name w:val="General"/>
          <w:gallery w:val="placeholder"/>
        </w:category>
        <w:types>
          <w:type w:val="bbPlcHdr"/>
        </w:types>
        <w:behaviors>
          <w:behavior w:val="content"/>
        </w:behaviors>
        <w:guid w:val="{8488BD8B-F9DF-4FD2-8BDC-ED64ABC77B00}"/>
      </w:docPartPr>
      <w:docPartBody>
        <w:p w:rsidR="00B72859" w:rsidRDefault="00682EAE" w:rsidP="00682EAE">
          <w:pPr>
            <w:pStyle w:val="2F107EEAE4FF4BBEBB8E49549FF0C4B76"/>
          </w:pPr>
          <w:r w:rsidRPr="00A874A2">
            <w:rPr>
              <w:rStyle w:val="PlaceholderText"/>
            </w:rPr>
            <w:t>Click here to enter a date.</w:t>
          </w:r>
        </w:p>
      </w:docPartBody>
    </w:docPart>
    <w:docPart>
      <w:docPartPr>
        <w:name w:val="B5E923D974C94C2EA8217F6C8E197919"/>
        <w:category>
          <w:name w:val="General"/>
          <w:gallery w:val="placeholder"/>
        </w:category>
        <w:types>
          <w:type w:val="bbPlcHdr"/>
        </w:types>
        <w:behaviors>
          <w:behavior w:val="content"/>
        </w:behaviors>
        <w:guid w:val="{55995C8F-FF39-4AD0-A15A-BAD3358A07FE}"/>
      </w:docPartPr>
      <w:docPartBody>
        <w:p w:rsidR="00B72859" w:rsidRDefault="00682EAE" w:rsidP="00682EAE">
          <w:pPr>
            <w:pStyle w:val="B5E923D974C94C2EA8217F6C8E1979196"/>
          </w:pPr>
          <w:r w:rsidRPr="00580630">
            <w:rPr>
              <w:rStyle w:val="PlaceholderText"/>
            </w:rPr>
            <w:t>Click here to enter a date.</w:t>
          </w:r>
        </w:p>
      </w:docPartBody>
    </w:docPart>
    <w:docPart>
      <w:docPartPr>
        <w:name w:val="8E4B006F9A8E4C6B876E663048E11CA8"/>
        <w:category>
          <w:name w:val="General"/>
          <w:gallery w:val="placeholder"/>
        </w:category>
        <w:types>
          <w:type w:val="bbPlcHdr"/>
        </w:types>
        <w:behaviors>
          <w:behavior w:val="content"/>
        </w:behaviors>
        <w:guid w:val="{F1140E4F-0DE7-4748-B0A3-8553FE17DFB9}"/>
      </w:docPartPr>
      <w:docPartBody>
        <w:p w:rsidR="00B72859" w:rsidRDefault="00682EAE" w:rsidP="00682EAE">
          <w:pPr>
            <w:pStyle w:val="8E4B006F9A8E4C6B876E663048E11CA86"/>
          </w:pPr>
          <w:r w:rsidRPr="00580630">
            <w:rPr>
              <w:rStyle w:val="PlaceholderText"/>
            </w:rPr>
            <w:t>Click here to enter a date.</w:t>
          </w:r>
        </w:p>
      </w:docPartBody>
    </w:docPart>
    <w:docPart>
      <w:docPartPr>
        <w:name w:val="631CE8F44D5B4B31ABEF6AD14D93C2B7"/>
        <w:category>
          <w:name w:val="General"/>
          <w:gallery w:val="placeholder"/>
        </w:category>
        <w:types>
          <w:type w:val="bbPlcHdr"/>
        </w:types>
        <w:behaviors>
          <w:behavior w:val="content"/>
        </w:behaviors>
        <w:guid w:val="{D90152C5-EA72-4C10-A145-AC9863572F41}"/>
      </w:docPartPr>
      <w:docPartBody>
        <w:p w:rsidR="00B72859" w:rsidRDefault="00682EAE" w:rsidP="00682EAE">
          <w:pPr>
            <w:pStyle w:val="631CE8F44D5B4B31ABEF6AD14D93C2B73"/>
          </w:pPr>
          <w:r w:rsidRPr="00A874A2">
            <w:rPr>
              <w:color w:val="7F7F7F" w:themeColor="text1" w:themeTint="80"/>
              <w:sz w:val="20"/>
              <w:szCs w:val="20"/>
            </w:rPr>
            <w:t>Enter Version Number Here</w:t>
          </w:r>
        </w:p>
      </w:docPartBody>
    </w:docPart>
    <w:docPart>
      <w:docPartPr>
        <w:name w:val="5330861B334D427E8D8DD0BC7F7E9FC6"/>
        <w:category>
          <w:name w:val="General"/>
          <w:gallery w:val="placeholder"/>
        </w:category>
        <w:types>
          <w:type w:val="bbPlcHdr"/>
        </w:types>
        <w:behaviors>
          <w:behavior w:val="content"/>
        </w:behaviors>
        <w:guid w:val="{6AE06B1D-B0AE-489E-86F0-CDE1760D4836}"/>
      </w:docPartPr>
      <w:docPartBody>
        <w:p w:rsidR="00B807EE" w:rsidRDefault="00B807EE" w:rsidP="00B807EE">
          <w:pPr>
            <w:pStyle w:val="5330861B334D427E8D8DD0BC7F7E9FC6"/>
          </w:pPr>
          <w:r w:rsidRPr="00E26F0E">
            <w:rPr>
              <w:rStyle w:val="PlaceholderText"/>
            </w:rPr>
            <w:t>Click here to enter text.</w:t>
          </w:r>
        </w:p>
      </w:docPartBody>
    </w:docPart>
    <w:docPart>
      <w:docPartPr>
        <w:name w:val="204F0B87F21D49679C199A557D7ADAF3"/>
        <w:category>
          <w:name w:val="General"/>
          <w:gallery w:val="placeholder"/>
        </w:category>
        <w:types>
          <w:type w:val="bbPlcHdr"/>
        </w:types>
        <w:behaviors>
          <w:behavior w:val="content"/>
        </w:behaviors>
        <w:guid w:val="{B59BA382-A900-440A-899B-2C12E7024037}"/>
      </w:docPartPr>
      <w:docPartBody>
        <w:p w:rsidR="005A2EFE" w:rsidRDefault="00B807EE" w:rsidP="00B807EE">
          <w:pPr>
            <w:pStyle w:val="204F0B87F21D49679C199A557D7ADAF3"/>
          </w:pPr>
          <w:r w:rsidRPr="00E26F0E">
            <w:rPr>
              <w:rStyle w:val="PlaceholderText"/>
            </w:rPr>
            <w:t>Click here to enter text.</w:t>
          </w:r>
        </w:p>
      </w:docPartBody>
    </w:docPart>
    <w:docPart>
      <w:docPartPr>
        <w:name w:val="1B2658957DA2408AA738A87678CB3072"/>
        <w:category>
          <w:name w:val="General"/>
          <w:gallery w:val="placeholder"/>
        </w:category>
        <w:types>
          <w:type w:val="bbPlcHdr"/>
        </w:types>
        <w:behaviors>
          <w:behavior w:val="content"/>
        </w:behaviors>
        <w:guid w:val="{20F6A1F1-7700-4E10-8B38-E4495B8ABE21}"/>
      </w:docPartPr>
      <w:docPartBody>
        <w:p w:rsidR="005A2EFE" w:rsidRDefault="00B807EE" w:rsidP="00B807EE">
          <w:pPr>
            <w:pStyle w:val="1B2658957DA2408AA738A87678CB3072"/>
          </w:pPr>
          <w:r w:rsidRPr="00E26F0E">
            <w:rPr>
              <w:rStyle w:val="PlaceholderText"/>
            </w:rPr>
            <w:t>Click here to enter a date.</w:t>
          </w:r>
        </w:p>
      </w:docPartBody>
    </w:docPart>
    <w:docPart>
      <w:docPartPr>
        <w:name w:val="50E9C62042FC43CABFD709D374D89BED"/>
        <w:category>
          <w:name w:val="General"/>
          <w:gallery w:val="placeholder"/>
        </w:category>
        <w:types>
          <w:type w:val="bbPlcHdr"/>
        </w:types>
        <w:behaviors>
          <w:behavior w:val="content"/>
        </w:behaviors>
        <w:guid w:val="{DB270752-5DCA-4390-AAD6-8A85E9D663FC}"/>
      </w:docPartPr>
      <w:docPartBody>
        <w:p w:rsidR="005A2EFE" w:rsidRDefault="00B807EE" w:rsidP="00B807EE">
          <w:pPr>
            <w:pStyle w:val="50E9C62042FC43CABFD709D374D89BED"/>
          </w:pPr>
          <w:r w:rsidRPr="00E26F0E">
            <w:rPr>
              <w:rStyle w:val="PlaceholderText"/>
            </w:rPr>
            <w:t>Click here to enter text.</w:t>
          </w:r>
        </w:p>
      </w:docPartBody>
    </w:docPart>
    <w:docPart>
      <w:docPartPr>
        <w:name w:val="3BC13D367900401992F381F67E145BCA"/>
        <w:category>
          <w:name w:val="General"/>
          <w:gallery w:val="placeholder"/>
        </w:category>
        <w:types>
          <w:type w:val="bbPlcHdr"/>
        </w:types>
        <w:behaviors>
          <w:behavior w:val="content"/>
        </w:behaviors>
        <w:guid w:val="{9AB72FB5-BDA3-4EEA-A915-1CF38248D308}"/>
      </w:docPartPr>
      <w:docPartBody>
        <w:p w:rsidR="005A2EFE" w:rsidRDefault="00B807EE" w:rsidP="00B807EE">
          <w:pPr>
            <w:pStyle w:val="3BC13D367900401992F381F67E145BCA"/>
          </w:pPr>
          <w:r w:rsidRPr="00E26F0E">
            <w:rPr>
              <w:rStyle w:val="PlaceholderText"/>
            </w:rPr>
            <w:t>Click here to enter text.</w:t>
          </w:r>
        </w:p>
      </w:docPartBody>
    </w:docPart>
    <w:docPart>
      <w:docPartPr>
        <w:name w:val="005E4CC1131244B594A79CFB45627054"/>
        <w:category>
          <w:name w:val="General"/>
          <w:gallery w:val="placeholder"/>
        </w:category>
        <w:types>
          <w:type w:val="bbPlcHdr"/>
        </w:types>
        <w:behaviors>
          <w:behavior w:val="content"/>
        </w:behaviors>
        <w:guid w:val="{DCC624EC-7330-4486-AAAB-937898603844}"/>
      </w:docPartPr>
      <w:docPartBody>
        <w:p w:rsidR="005A2EFE" w:rsidRDefault="00B807EE" w:rsidP="00B807EE">
          <w:pPr>
            <w:pStyle w:val="005E4CC1131244B594A79CFB45627054"/>
          </w:pPr>
          <w:r w:rsidRPr="00E26F0E">
            <w:rPr>
              <w:rStyle w:val="PlaceholderText"/>
            </w:rPr>
            <w:t>Click here to enter text.</w:t>
          </w:r>
        </w:p>
      </w:docPartBody>
    </w:docPart>
    <w:docPart>
      <w:docPartPr>
        <w:name w:val="989A4E91242849288F58C407015E1DB5"/>
        <w:category>
          <w:name w:val="General"/>
          <w:gallery w:val="placeholder"/>
        </w:category>
        <w:types>
          <w:type w:val="bbPlcHdr"/>
        </w:types>
        <w:behaviors>
          <w:behavior w:val="content"/>
        </w:behaviors>
        <w:guid w:val="{5757B8E2-976B-409D-B633-4051C0FC4705}"/>
      </w:docPartPr>
      <w:docPartBody>
        <w:p w:rsidR="00940762" w:rsidRDefault="00DF4554" w:rsidP="00DF4554">
          <w:pPr>
            <w:pStyle w:val="989A4E91242849288F58C407015E1DB5"/>
          </w:pPr>
          <w:r w:rsidRPr="00E26F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outhampton">
    <w:altName w:val="Corbel"/>
    <w:charset w:val="00"/>
    <w:family w:val="swiss"/>
    <w:pitch w:val="variable"/>
    <w:sig w:usb0="A00000AF" w:usb1="4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EE3"/>
    <w:rsid w:val="0012413F"/>
    <w:rsid w:val="0055613C"/>
    <w:rsid w:val="005A2EFE"/>
    <w:rsid w:val="005E568C"/>
    <w:rsid w:val="00682EAE"/>
    <w:rsid w:val="006C4935"/>
    <w:rsid w:val="007A09F4"/>
    <w:rsid w:val="007C7EE3"/>
    <w:rsid w:val="0080587C"/>
    <w:rsid w:val="00940762"/>
    <w:rsid w:val="009509D4"/>
    <w:rsid w:val="00B72859"/>
    <w:rsid w:val="00B807EE"/>
    <w:rsid w:val="00DF4554"/>
    <w:rsid w:val="00E14712"/>
    <w:rsid w:val="00E8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EE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554"/>
    <w:rPr>
      <w:color w:val="808080"/>
    </w:rPr>
  </w:style>
  <w:style w:type="paragraph" w:customStyle="1" w:styleId="9EB6E32BBD054B79952E22B40E5CBA5C">
    <w:name w:val="9EB6E32BBD054B79952E22B40E5CBA5C"/>
    <w:rsid w:val="00E14712"/>
    <w:rPr>
      <w:rFonts w:ascii="Arial" w:eastAsiaTheme="minorHAnsi" w:hAnsi="Arial"/>
      <w:lang w:eastAsia="en-US"/>
    </w:rPr>
  </w:style>
  <w:style w:type="paragraph" w:customStyle="1" w:styleId="99B925E2B73F499489F4EF740F777C6A">
    <w:name w:val="99B925E2B73F499489F4EF740F777C6A"/>
    <w:rsid w:val="00E14712"/>
    <w:rPr>
      <w:rFonts w:ascii="Arial" w:eastAsiaTheme="minorHAnsi" w:hAnsi="Arial"/>
      <w:lang w:eastAsia="en-US"/>
    </w:rPr>
  </w:style>
  <w:style w:type="paragraph" w:customStyle="1" w:styleId="2F107EEAE4FF4BBEBB8E49549FF0C4B7">
    <w:name w:val="2F107EEAE4FF4BBEBB8E49549FF0C4B7"/>
    <w:rsid w:val="00E14712"/>
    <w:rPr>
      <w:rFonts w:ascii="Arial" w:eastAsiaTheme="minorHAnsi" w:hAnsi="Arial"/>
      <w:lang w:eastAsia="en-US"/>
    </w:rPr>
  </w:style>
  <w:style w:type="paragraph" w:customStyle="1" w:styleId="B5E923D974C94C2EA8217F6C8E197919">
    <w:name w:val="B5E923D974C94C2EA8217F6C8E197919"/>
    <w:rsid w:val="00E14712"/>
    <w:rPr>
      <w:rFonts w:ascii="Arial" w:eastAsiaTheme="minorHAnsi" w:hAnsi="Arial"/>
      <w:lang w:eastAsia="en-US"/>
    </w:rPr>
  </w:style>
  <w:style w:type="paragraph" w:customStyle="1" w:styleId="8E4B006F9A8E4C6B876E663048E11CA8">
    <w:name w:val="8E4B006F9A8E4C6B876E663048E11CA8"/>
    <w:rsid w:val="00E14712"/>
    <w:rPr>
      <w:rFonts w:ascii="Arial" w:eastAsiaTheme="minorHAnsi" w:hAnsi="Arial"/>
      <w:lang w:eastAsia="en-US"/>
    </w:rPr>
  </w:style>
  <w:style w:type="paragraph" w:customStyle="1" w:styleId="9EB6E32BBD054B79952E22B40E5CBA5C1">
    <w:name w:val="9EB6E32BBD054B79952E22B40E5CBA5C1"/>
    <w:rsid w:val="00E14712"/>
    <w:rPr>
      <w:rFonts w:ascii="Arial" w:eastAsiaTheme="minorHAnsi" w:hAnsi="Arial"/>
      <w:lang w:eastAsia="en-US"/>
    </w:rPr>
  </w:style>
  <w:style w:type="paragraph" w:customStyle="1" w:styleId="99B925E2B73F499489F4EF740F777C6A1">
    <w:name w:val="99B925E2B73F499489F4EF740F777C6A1"/>
    <w:rsid w:val="00E14712"/>
    <w:rPr>
      <w:rFonts w:ascii="Arial" w:eastAsiaTheme="minorHAnsi" w:hAnsi="Arial"/>
      <w:lang w:eastAsia="en-US"/>
    </w:rPr>
  </w:style>
  <w:style w:type="paragraph" w:customStyle="1" w:styleId="2F107EEAE4FF4BBEBB8E49549FF0C4B71">
    <w:name w:val="2F107EEAE4FF4BBEBB8E49549FF0C4B71"/>
    <w:rsid w:val="00E14712"/>
    <w:rPr>
      <w:rFonts w:ascii="Arial" w:eastAsiaTheme="minorHAnsi" w:hAnsi="Arial"/>
      <w:lang w:eastAsia="en-US"/>
    </w:rPr>
  </w:style>
  <w:style w:type="paragraph" w:customStyle="1" w:styleId="B5E923D974C94C2EA8217F6C8E1979191">
    <w:name w:val="B5E923D974C94C2EA8217F6C8E1979191"/>
    <w:rsid w:val="00E14712"/>
    <w:rPr>
      <w:rFonts w:ascii="Arial" w:eastAsiaTheme="minorHAnsi" w:hAnsi="Arial"/>
      <w:lang w:eastAsia="en-US"/>
    </w:rPr>
  </w:style>
  <w:style w:type="paragraph" w:customStyle="1" w:styleId="8E4B006F9A8E4C6B876E663048E11CA81">
    <w:name w:val="8E4B006F9A8E4C6B876E663048E11CA81"/>
    <w:rsid w:val="00E14712"/>
    <w:rPr>
      <w:rFonts w:ascii="Arial" w:eastAsiaTheme="minorHAnsi" w:hAnsi="Arial"/>
      <w:lang w:eastAsia="en-US"/>
    </w:rPr>
  </w:style>
  <w:style w:type="paragraph" w:customStyle="1" w:styleId="9EB6E32BBD054B79952E22B40E5CBA5C2">
    <w:name w:val="9EB6E32BBD054B79952E22B40E5CBA5C2"/>
    <w:rsid w:val="00E14712"/>
    <w:rPr>
      <w:rFonts w:ascii="Arial" w:eastAsiaTheme="minorHAnsi" w:hAnsi="Arial"/>
      <w:lang w:eastAsia="en-US"/>
    </w:rPr>
  </w:style>
  <w:style w:type="paragraph" w:customStyle="1" w:styleId="99B925E2B73F499489F4EF740F777C6A2">
    <w:name w:val="99B925E2B73F499489F4EF740F777C6A2"/>
    <w:rsid w:val="00E14712"/>
    <w:rPr>
      <w:rFonts w:ascii="Arial" w:eastAsiaTheme="minorHAnsi" w:hAnsi="Arial"/>
      <w:lang w:eastAsia="en-US"/>
    </w:rPr>
  </w:style>
  <w:style w:type="paragraph" w:customStyle="1" w:styleId="2F107EEAE4FF4BBEBB8E49549FF0C4B72">
    <w:name w:val="2F107EEAE4FF4BBEBB8E49549FF0C4B72"/>
    <w:rsid w:val="00E14712"/>
    <w:rPr>
      <w:rFonts w:ascii="Arial" w:eastAsiaTheme="minorHAnsi" w:hAnsi="Arial"/>
      <w:lang w:eastAsia="en-US"/>
    </w:rPr>
  </w:style>
  <w:style w:type="paragraph" w:customStyle="1" w:styleId="B5E923D974C94C2EA8217F6C8E1979192">
    <w:name w:val="B5E923D974C94C2EA8217F6C8E1979192"/>
    <w:rsid w:val="00E14712"/>
    <w:rPr>
      <w:rFonts w:ascii="Arial" w:eastAsiaTheme="minorHAnsi" w:hAnsi="Arial"/>
      <w:lang w:eastAsia="en-US"/>
    </w:rPr>
  </w:style>
  <w:style w:type="paragraph" w:customStyle="1" w:styleId="8E4B006F9A8E4C6B876E663048E11CA82">
    <w:name w:val="8E4B006F9A8E4C6B876E663048E11CA82"/>
    <w:rsid w:val="00E14712"/>
    <w:rPr>
      <w:rFonts w:ascii="Arial" w:eastAsiaTheme="minorHAnsi" w:hAnsi="Arial"/>
      <w:lang w:eastAsia="en-US"/>
    </w:rPr>
  </w:style>
  <w:style w:type="paragraph" w:customStyle="1" w:styleId="9EB6E32BBD054B79952E22B40E5CBA5C3">
    <w:name w:val="9EB6E32BBD054B79952E22B40E5CBA5C3"/>
    <w:rsid w:val="00E14712"/>
    <w:rPr>
      <w:rFonts w:ascii="Arial" w:eastAsiaTheme="minorHAnsi" w:hAnsi="Arial"/>
      <w:lang w:eastAsia="en-US"/>
    </w:rPr>
  </w:style>
  <w:style w:type="paragraph" w:customStyle="1" w:styleId="631CE8F44D5B4B31ABEF6AD14D93C2B7">
    <w:name w:val="631CE8F44D5B4B31ABEF6AD14D93C2B7"/>
    <w:rsid w:val="00E14712"/>
    <w:rPr>
      <w:rFonts w:ascii="Arial" w:eastAsiaTheme="minorHAnsi" w:hAnsi="Arial"/>
      <w:lang w:eastAsia="en-US"/>
    </w:rPr>
  </w:style>
  <w:style w:type="paragraph" w:customStyle="1" w:styleId="2F107EEAE4FF4BBEBB8E49549FF0C4B73">
    <w:name w:val="2F107EEAE4FF4BBEBB8E49549FF0C4B73"/>
    <w:rsid w:val="00E14712"/>
    <w:rPr>
      <w:rFonts w:ascii="Arial" w:eastAsiaTheme="minorHAnsi" w:hAnsi="Arial"/>
      <w:lang w:eastAsia="en-US"/>
    </w:rPr>
  </w:style>
  <w:style w:type="paragraph" w:customStyle="1" w:styleId="B5E923D974C94C2EA8217F6C8E1979193">
    <w:name w:val="B5E923D974C94C2EA8217F6C8E1979193"/>
    <w:rsid w:val="00E14712"/>
    <w:rPr>
      <w:rFonts w:ascii="Arial" w:eastAsiaTheme="minorHAnsi" w:hAnsi="Arial"/>
      <w:lang w:eastAsia="en-US"/>
    </w:rPr>
  </w:style>
  <w:style w:type="paragraph" w:customStyle="1" w:styleId="8E4B006F9A8E4C6B876E663048E11CA83">
    <w:name w:val="8E4B006F9A8E4C6B876E663048E11CA83"/>
    <w:rsid w:val="00E14712"/>
    <w:rPr>
      <w:rFonts w:ascii="Arial" w:eastAsiaTheme="minorHAnsi" w:hAnsi="Arial"/>
      <w:lang w:eastAsia="en-US"/>
    </w:rPr>
  </w:style>
  <w:style w:type="paragraph" w:customStyle="1" w:styleId="9EB6E32BBD054B79952E22B40E5CBA5C4">
    <w:name w:val="9EB6E32BBD054B79952E22B40E5CBA5C4"/>
    <w:rsid w:val="00E14712"/>
    <w:rPr>
      <w:rFonts w:ascii="Arial" w:eastAsiaTheme="minorHAnsi" w:hAnsi="Arial"/>
      <w:lang w:eastAsia="en-US"/>
    </w:rPr>
  </w:style>
  <w:style w:type="paragraph" w:customStyle="1" w:styleId="631CE8F44D5B4B31ABEF6AD14D93C2B71">
    <w:name w:val="631CE8F44D5B4B31ABEF6AD14D93C2B71"/>
    <w:rsid w:val="00E14712"/>
    <w:rPr>
      <w:rFonts w:ascii="Arial" w:eastAsiaTheme="minorHAnsi" w:hAnsi="Arial"/>
      <w:lang w:eastAsia="en-US"/>
    </w:rPr>
  </w:style>
  <w:style w:type="paragraph" w:customStyle="1" w:styleId="2F107EEAE4FF4BBEBB8E49549FF0C4B74">
    <w:name w:val="2F107EEAE4FF4BBEBB8E49549FF0C4B74"/>
    <w:rsid w:val="00E14712"/>
    <w:rPr>
      <w:rFonts w:ascii="Arial" w:eastAsiaTheme="minorHAnsi" w:hAnsi="Arial"/>
      <w:lang w:eastAsia="en-US"/>
    </w:rPr>
  </w:style>
  <w:style w:type="paragraph" w:customStyle="1" w:styleId="B5E923D974C94C2EA8217F6C8E1979194">
    <w:name w:val="B5E923D974C94C2EA8217F6C8E1979194"/>
    <w:rsid w:val="00E14712"/>
    <w:rPr>
      <w:rFonts w:ascii="Arial" w:eastAsiaTheme="minorHAnsi" w:hAnsi="Arial"/>
      <w:lang w:eastAsia="en-US"/>
    </w:rPr>
  </w:style>
  <w:style w:type="paragraph" w:customStyle="1" w:styleId="8E4B006F9A8E4C6B876E663048E11CA84">
    <w:name w:val="8E4B006F9A8E4C6B876E663048E11CA84"/>
    <w:rsid w:val="00E14712"/>
    <w:rPr>
      <w:rFonts w:ascii="Arial" w:eastAsiaTheme="minorHAnsi" w:hAnsi="Arial"/>
      <w:lang w:eastAsia="en-US"/>
    </w:rPr>
  </w:style>
  <w:style w:type="paragraph" w:customStyle="1" w:styleId="9EB6E32BBD054B79952E22B40E5CBA5C5">
    <w:name w:val="9EB6E32BBD054B79952E22B40E5CBA5C5"/>
    <w:rsid w:val="00E14712"/>
    <w:rPr>
      <w:rFonts w:ascii="Arial" w:eastAsiaTheme="minorHAnsi" w:hAnsi="Arial"/>
      <w:lang w:eastAsia="en-US"/>
    </w:rPr>
  </w:style>
  <w:style w:type="paragraph" w:customStyle="1" w:styleId="631CE8F44D5B4B31ABEF6AD14D93C2B72">
    <w:name w:val="631CE8F44D5B4B31ABEF6AD14D93C2B72"/>
    <w:rsid w:val="00E14712"/>
    <w:rPr>
      <w:rFonts w:ascii="Arial" w:eastAsiaTheme="minorHAnsi" w:hAnsi="Arial"/>
      <w:lang w:eastAsia="en-US"/>
    </w:rPr>
  </w:style>
  <w:style w:type="paragraph" w:customStyle="1" w:styleId="2F107EEAE4FF4BBEBB8E49549FF0C4B75">
    <w:name w:val="2F107EEAE4FF4BBEBB8E49549FF0C4B75"/>
    <w:rsid w:val="00E14712"/>
    <w:rPr>
      <w:rFonts w:ascii="Arial" w:eastAsiaTheme="minorHAnsi" w:hAnsi="Arial"/>
      <w:lang w:eastAsia="en-US"/>
    </w:rPr>
  </w:style>
  <w:style w:type="paragraph" w:customStyle="1" w:styleId="B5E923D974C94C2EA8217F6C8E1979195">
    <w:name w:val="B5E923D974C94C2EA8217F6C8E1979195"/>
    <w:rsid w:val="00E14712"/>
    <w:rPr>
      <w:rFonts w:ascii="Arial" w:eastAsiaTheme="minorHAnsi" w:hAnsi="Arial"/>
      <w:lang w:eastAsia="en-US"/>
    </w:rPr>
  </w:style>
  <w:style w:type="paragraph" w:customStyle="1" w:styleId="8E4B006F9A8E4C6B876E663048E11CA85">
    <w:name w:val="8E4B006F9A8E4C6B876E663048E11CA85"/>
    <w:rsid w:val="00E14712"/>
    <w:rPr>
      <w:rFonts w:ascii="Arial" w:eastAsiaTheme="minorHAnsi" w:hAnsi="Arial"/>
      <w:lang w:eastAsia="en-US"/>
    </w:rPr>
  </w:style>
  <w:style w:type="paragraph" w:customStyle="1" w:styleId="9EB6E32BBD054B79952E22B40E5CBA5C6">
    <w:name w:val="9EB6E32BBD054B79952E22B40E5CBA5C6"/>
    <w:rsid w:val="00E14712"/>
    <w:rPr>
      <w:rFonts w:ascii="Arial" w:eastAsiaTheme="minorHAnsi" w:hAnsi="Arial"/>
      <w:lang w:eastAsia="en-US"/>
    </w:rPr>
  </w:style>
  <w:style w:type="paragraph" w:customStyle="1" w:styleId="631CE8F44D5B4B31ABEF6AD14D93C2B73">
    <w:name w:val="631CE8F44D5B4B31ABEF6AD14D93C2B73"/>
    <w:rsid w:val="00682EAE"/>
    <w:rPr>
      <w:rFonts w:ascii="Arial" w:eastAsiaTheme="minorHAnsi" w:hAnsi="Arial"/>
      <w:lang w:eastAsia="en-US"/>
    </w:rPr>
  </w:style>
  <w:style w:type="paragraph" w:customStyle="1" w:styleId="2F107EEAE4FF4BBEBB8E49549FF0C4B76">
    <w:name w:val="2F107EEAE4FF4BBEBB8E49549FF0C4B76"/>
    <w:rsid w:val="00682EAE"/>
    <w:rPr>
      <w:rFonts w:ascii="Arial" w:eastAsiaTheme="minorHAnsi" w:hAnsi="Arial"/>
      <w:lang w:eastAsia="en-US"/>
    </w:rPr>
  </w:style>
  <w:style w:type="paragraph" w:customStyle="1" w:styleId="B5E923D974C94C2EA8217F6C8E1979196">
    <w:name w:val="B5E923D974C94C2EA8217F6C8E1979196"/>
    <w:rsid w:val="00682EAE"/>
    <w:rPr>
      <w:rFonts w:ascii="Arial" w:eastAsiaTheme="minorHAnsi" w:hAnsi="Arial"/>
      <w:lang w:eastAsia="en-US"/>
    </w:rPr>
  </w:style>
  <w:style w:type="paragraph" w:customStyle="1" w:styleId="8E4B006F9A8E4C6B876E663048E11CA86">
    <w:name w:val="8E4B006F9A8E4C6B876E663048E11CA86"/>
    <w:rsid w:val="00682EAE"/>
    <w:rPr>
      <w:rFonts w:ascii="Arial" w:eastAsiaTheme="minorHAnsi" w:hAnsi="Arial"/>
      <w:lang w:eastAsia="en-US"/>
    </w:rPr>
  </w:style>
  <w:style w:type="paragraph" w:customStyle="1" w:styleId="9EB6E32BBD054B79952E22B40E5CBA5C7">
    <w:name w:val="9EB6E32BBD054B79952E22B40E5CBA5C7"/>
    <w:rsid w:val="00682EAE"/>
    <w:rPr>
      <w:rFonts w:ascii="Arial" w:eastAsiaTheme="minorHAnsi" w:hAnsi="Arial"/>
      <w:lang w:eastAsia="en-US"/>
    </w:rPr>
  </w:style>
  <w:style w:type="paragraph" w:customStyle="1" w:styleId="527EDA8425674AD58AAC12D261B1AA29">
    <w:name w:val="527EDA8425674AD58AAC12D261B1AA29"/>
    <w:rsid w:val="00B807EE"/>
  </w:style>
  <w:style w:type="paragraph" w:customStyle="1" w:styleId="F6C6F04EDB9A44538659A5CABE3E9725">
    <w:name w:val="F6C6F04EDB9A44538659A5CABE3E9725"/>
    <w:rsid w:val="00B807EE"/>
  </w:style>
  <w:style w:type="paragraph" w:customStyle="1" w:styleId="E20A953815B443C4A226BAC1DBD3DFEB">
    <w:name w:val="E20A953815B443C4A226BAC1DBD3DFEB"/>
    <w:rsid w:val="00B807EE"/>
  </w:style>
  <w:style w:type="paragraph" w:customStyle="1" w:styleId="27EB3F9E9211474A97E6F5905A3F2609">
    <w:name w:val="27EB3F9E9211474A97E6F5905A3F2609"/>
    <w:rsid w:val="00B807EE"/>
  </w:style>
  <w:style w:type="paragraph" w:customStyle="1" w:styleId="AC4EFE0D2E39450A9BE229D2B16361BA">
    <w:name w:val="AC4EFE0D2E39450A9BE229D2B16361BA"/>
    <w:rsid w:val="00B807EE"/>
  </w:style>
  <w:style w:type="paragraph" w:customStyle="1" w:styleId="48ACE3C2A8164D85940CD5B01703E38D">
    <w:name w:val="48ACE3C2A8164D85940CD5B01703E38D"/>
    <w:rsid w:val="00B807EE"/>
  </w:style>
  <w:style w:type="paragraph" w:customStyle="1" w:styleId="5653AB259AFB40D2822FAA015C87A85B">
    <w:name w:val="5653AB259AFB40D2822FAA015C87A85B"/>
    <w:rsid w:val="00B807EE"/>
  </w:style>
  <w:style w:type="paragraph" w:customStyle="1" w:styleId="F797FC5BE8434AAB875547D7C33B68D0">
    <w:name w:val="F797FC5BE8434AAB875547D7C33B68D0"/>
    <w:rsid w:val="00B807EE"/>
  </w:style>
  <w:style w:type="paragraph" w:customStyle="1" w:styleId="E6C01002D08D47D9931F38689271C3CA">
    <w:name w:val="E6C01002D08D47D9931F38689271C3CA"/>
    <w:rsid w:val="00B807EE"/>
  </w:style>
  <w:style w:type="paragraph" w:customStyle="1" w:styleId="38DBC012556C480DB769BB8AAF333B64">
    <w:name w:val="38DBC012556C480DB769BB8AAF333B64"/>
    <w:rsid w:val="00B807EE"/>
  </w:style>
  <w:style w:type="paragraph" w:customStyle="1" w:styleId="D4909493B5C2413E90187882956D30ED">
    <w:name w:val="D4909493B5C2413E90187882956D30ED"/>
    <w:rsid w:val="00B807EE"/>
  </w:style>
  <w:style w:type="paragraph" w:customStyle="1" w:styleId="D3B2C17795404DF3BCDAB31CA4BA0194">
    <w:name w:val="D3B2C17795404DF3BCDAB31CA4BA0194"/>
    <w:rsid w:val="00B807EE"/>
  </w:style>
  <w:style w:type="paragraph" w:customStyle="1" w:styleId="D8470E7D300E43CA990172CB7785EC3A">
    <w:name w:val="D8470E7D300E43CA990172CB7785EC3A"/>
    <w:rsid w:val="00B807EE"/>
  </w:style>
  <w:style w:type="paragraph" w:customStyle="1" w:styleId="EE09DABC1D2340F88615F8560F64C440">
    <w:name w:val="EE09DABC1D2340F88615F8560F64C440"/>
    <w:rsid w:val="00B807EE"/>
  </w:style>
  <w:style w:type="paragraph" w:customStyle="1" w:styleId="C5C16521E3C74673B2A53947E6D57AE8">
    <w:name w:val="C5C16521E3C74673B2A53947E6D57AE8"/>
    <w:rsid w:val="00B807EE"/>
  </w:style>
  <w:style w:type="paragraph" w:customStyle="1" w:styleId="5330861B334D427E8D8DD0BC7F7E9FC6">
    <w:name w:val="5330861B334D427E8D8DD0BC7F7E9FC6"/>
    <w:rsid w:val="00B807EE"/>
  </w:style>
  <w:style w:type="paragraph" w:customStyle="1" w:styleId="117E8770B7454C48B4D2F9B220682A33">
    <w:name w:val="117E8770B7454C48B4D2F9B220682A33"/>
    <w:rsid w:val="00B807EE"/>
  </w:style>
  <w:style w:type="paragraph" w:customStyle="1" w:styleId="2251D72C188A424C8D519FD1781CA6AA">
    <w:name w:val="2251D72C188A424C8D519FD1781CA6AA"/>
    <w:rsid w:val="00B807EE"/>
  </w:style>
  <w:style w:type="paragraph" w:customStyle="1" w:styleId="5EDA14E4F81A48908CADE22BA5AC929B">
    <w:name w:val="5EDA14E4F81A48908CADE22BA5AC929B"/>
    <w:rsid w:val="00B807EE"/>
  </w:style>
  <w:style w:type="paragraph" w:customStyle="1" w:styleId="A04F08E3AFFF4C5CA866B4DDB446DE44">
    <w:name w:val="A04F08E3AFFF4C5CA866B4DDB446DE44"/>
    <w:rsid w:val="00B807EE"/>
  </w:style>
  <w:style w:type="paragraph" w:customStyle="1" w:styleId="23DCF52291394D439AF6738DBBA4AECF">
    <w:name w:val="23DCF52291394D439AF6738DBBA4AECF"/>
    <w:rsid w:val="00B807EE"/>
  </w:style>
  <w:style w:type="paragraph" w:customStyle="1" w:styleId="297C80C9B3054419BF25966ECD272888">
    <w:name w:val="297C80C9B3054419BF25966ECD272888"/>
    <w:rsid w:val="00B807EE"/>
  </w:style>
  <w:style w:type="paragraph" w:customStyle="1" w:styleId="204F0B87F21D49679C199A557D7ADAF3">
    <w:name w:val="204F0B87F21D49679C199A557D7ADAF3"/>
    <w:rsid w:val="00B807EE"/>
  </w:style>
  <w:style w:type="paragraph" w:customStyle="1" w:styleId="1B2658957DA2408AA738A87678CB3072">
    <w:name w:val="1B2658957DA2408AA738A87678CB3072"/>
    <w:rsid w:val="00B807EE"/>
  </w:style>
  <w:style w:type="paragraph" w:customStyle="1" w:styleId="50E9C62042FC43CABFD709D374D89BED">
    <w:name w:val="50E9C62042FC43CABFD709D374D89BED"/>
    <w:rsid w:val="00B807EE"/>
  </w:style>
  <w:style w:type="paragraph" w:customStyle="1" w:styleId="3BC13D367900401992F381F67E145BCA">
    <w:name w:val="3BC13D367900401992F381F67E145BCA"/>
    <w:rsid w:val="00B807EE"/>
  </w:style>
  <w:style w:type="paragraph" w:customStyle="1" w:styleId="005E4CC1131244B594A79CFB45627054">
    <w:name w:val="005E4CC1131244B594A79CFB45627054"/>
    <w:rsid w:val="00B807EE"/>
  </w:style>
  <w:style w:type="paragraph" w:customStyle="1" w:styleId="0CE56857CCAC4B548570A54908F2D5F5">
    <w:name w:val="0CE56857CCAC4B548570A54908F2D5F5"/>
    <w:rsid w:val="00B807EE"/>
  </w:style>
  <w:style w:type="paragraph" w:customStyle="1" w:styleId="948D6A5B149A4FC080AE0920E0640D50">
    <w:name w:val="948D6A5B149A4FC080AE0920E0640D50"/>
    <w:rsid w:val="00B807EE"/>
  </w:style>
  <w:style w:type="paragraph" w:customStyle="1" w:styleId="1EC33CBBAE4E420483AA3AFD1B6466B1">
    <w:name w:val="1EC33CBBAE4E420483AA3AFD1B6466B1"/>
    <w:rsid w:val="00B807EE"/>
  </w:style>
  <w:style w:type="paragraph" w:customStyle="1" w:styleId="41B091DCFE2D4E78A3D2B58863695A8D">
    <w:name w:val="41B091DCFE2D4E78A3D2B58863695A8D"/>
    <w:rsid w:val="00B807EE"/>
  </w:style>
  <w:style w:type="paragraph" w:customStyle="1" w:styleId="989A4E91242849288F58C407015E1DB5">
    <w:name w:val="989A4E91242849288F58C407015E1DB5"/>
    <w:rsid w:val="00DF4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A44C98-A5CD-4BC2-8470-BC2A1287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5402</Words>
  <Characters>30793</Characters>
  <Application>Microsoft Office Word</Application>
  <DocSecurity>8</DocSecurity>
  <Lines>256</Lines>
  <Paragraphs>72</Paragraphs>
  <ScaleCrop>false</ScaleCrop>
  <HeadingPairs>
    <vt:vector size="2" baseType="variant">
      <vt:variant>
        <vt:lpstr>Title</vt:lpstr>
      </vt:variant>
      <vt:variant>
        <vt:i4>1</vt:i4>
      </vt:variant>
    </vt:vector>
  </HeadingPairs>
  <TitlesOfParts>
    <vt:vector size="1" baseType="lpstr">
      <vt:lpstr>Children Missing Education (CME) Policy 2021\22</vt:lpstr>
    </vt:vector>
  </TitlesOfParts>
  <Company>SCC</Company>
  <LinksUpToDate>false</LinksUpToDate>
  <CharactersWithSpaces>36123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Missing Education (CME) Policy 2021\22</dc:title>
  <dc:subject/>
  <cp:keywords/>
  <dc:description/>
  <cp:revision>6</cp:revision>
  <cp:lastPrinted>2021-08-13T09:10:00Z</cp:lastPrinted>
  <dcterms:created xsi:type="dcterms:W3CDTF">2021-08-13T08:51:00Z</dcterms:created>
  <dcterms:modified xsi:type="dcterms:W3CDTF">2021-08-16T13:10:00Z</dcterms:modified>
</cp:coreProperties>
</file>